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844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ADATKEZELÉSI SZABÁLYZAT</w:t>
      </w:r>
    </w:p>
    <w:p w14:paraId="0B5CC00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Hatályos 201</w:t>
      </w:r>
      <w:r>
        <w:rPr>
          <w:rFonts w:ascii="Times New Roman" w:hAnsi="Times New Roman" w:cs="Times New Roman"/>
        </w:rPr>
        <w:t>9</w:t>
      </w:r>
      <w:r w:rsidRPr="00B610AC">
        <w:rPr>
          <w:rFonts w:ascii="Times New Roman" w:hAnsi="Times New Roman" w:cs="Times New Roman"/>
        </w:rPr>
        <w:t xml:space="preserve">. </w:t>
      </w:r>
      <w:proofErr w:type="gramStart"/>
      <w:r>
        <w:rPr>
          <w:rFonts w:ascii="Times New Roman" w:hAnsi="Times New Roman" w:cs="Times New Roman"/>
        </w:rPr>
        <w:t xml:space="preserve">Október </w:t>
      </w:r>
      <w:r w:rsidRPr="00B610AC">
        <w:rPr>
          <w:rFonts w:ascii="Times New Roman" w:hAnsi="Times New Roman" w:cs="Times New Roman"/>
        </w:rPr>
        <w:t xml:space="preserve"> </w:t>
      </w:r>
      <w:r>
        <w:rPr>
          <w:rFonts w:ascii="Times New Roman" w:hAnsi="Times New Roman" w:cs="Times New Roman"/>
        </w:rPr>
        <w:t>10</w:t>
      </w:r>
      <w:proofErr w:type="gramEnd"/>
      <w:r w:rsidRPr="00B610AC">
        <w:rPr>
          <w:rFonts w:ascii="Times New Roman" w:hAnsi="Times New Roman" w:cs="Times New Roman"/>
        </w:rPr>
        <w:t>. napjától</w:t>
      </w:r>
    </w:p>
    <w:p w14:paraId="0040980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9150E32" w14:textId="77777777" w:rsidR="00B610AC" w:rsidRPr="00B610AC" w:rsidRDefault="00B610AC" w:rsidP="00B610AC">
      <w:pPr>
        <w:spacing w:after="150"/>
        <w:rPr>
          <w:rFonts w:ascii="Times New Roman" w:hAnsi="Times New Roman" w:cs="Times New Roman"/>
        </w:rPr>
      </w:pPr>
      <w:proofErr w:type="gramStart"/>
      <w:r w:rsidRPr="00B610AC">
        <w:rPr>
          <w:rFonts w:ascii="Times New Roman" w:hAnsi="Times New Roman" w:cs="Times New Roman"/>
          <w:i/>
          <w:iCs/>
        </w:rPr>
        <w:t>,,</w:t>
      </w:r>
      <w:proofErr w:type="gramEnd"/>
      <w:r w:rsidRPr="00B610AC">
        <w:rPr>
          <w:rFonts w:ascii="Times New Roman" w:hAnsi="Times New Roman" w:cs="Times New Roman"/>
          <w:i/>
          <w:iCs/>
        </w:rPr>
        <w:t xml:space="preserve">A   – </w:t>
      </w:r>
      <w:r>
        <w:rPr>
          <w:rFonts w:ascii="Times New Roman" w:hAnsi="Times New Roman" w:cs="Times New Roman"/>
          <w:i/>
          <w:iCs/>
        </w:rPr>
        <w:t xml:space="preserve">Magyar Istálló Olaszautós Egyesület </w:t>
      </w:r>
      <w:r w:rsidRPr="00B610AC">
        <w:rPr>
          <w:rFonts w:ascii="Times New Roman" w:hAnsi="Times New Roman" w:cs="Times New Roman"/>
          <w:i/>
          <w:iCs/>
        </w:rPr>
        <w:t>(a továbbiakban: </w:t>
      </w:r>
      <w:r w:rsidRPr="00B610AC">
        <w:rPr>
          <w:rFonts w:ascii="Times New Roman" w:hAnsi="Times New Roman" w:cs="Times New Roman"/>
          <w:b/>
          <w:bCs/>
          <w:i/>
          <w:iCs/>
        </w:rPr>
        <w:t>Egyesület</w:t>
      </w:r>
      <w:r w:rsidRPr="00B610AC">
        <w:rPr>
          <w:rFonts w:ascii="Times New Roman" w:hAnsi="Times New Roman" w:cs="Times New Roman"/>
          <w:i/>
          <w:iCs/>
        </w:rPr>
        <w:t>) taggyűlése</w:t>
      </w:r>
    </w:p>
    <w:p w14:paraId="47CE833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88C77D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i/>
          <w:iCs/>
        </w:rPr>
        <w:t>az Európai Parlament és a Tanács a természetes személyeknek a személyes adatok kezelése tekintetében történő védelméről és az ilyen adatok szabad áramlásáról, valamint a 95/46/EK rendelet hatályon kívül helyezéséről szóló – és 2018. május 25. napjától alkalmazandó – (EU) 2016/679 rendeletének (a továbbiakban: GDPR),</w:t>
      </w:r>
    </w:p>
    <w:p w14:paraId="1FDD9EE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4253E0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i/>
          <w:iCs/>
        </w:rPr>
        <w:t>a GDPR által nem szabályozott körben az információs önrendelkezési jogról és az információ szabadságról szóló 2011. évi CXII. törvénynek (a továbbiakban: Infotörvény), valamint</w:t>
      </w:r>
    </w:p>
    <w:p w14:paraId="73C8C0D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79C054C" w14:textId="01F16FD3" w:rsidR="00B610AC" w:rsidRPr="00B610AC" w:rsidRDefault="00D43A99" w:rsidP="00B610AC">
      <w:pPr>
        <w:spacing w:after="150"/>
        <w:rPr>
          <w:rFonts w:ascii="Times New Roman" w:hAnsi="Times New Roman" w:cs="Times New Roman"/>
        </w:rPr>
      </w:pPr>
      <w:proofErr w:type="gramStart"/>
      <w:r>
        <w:rPr>
          <w:rFonts w:ascii="Times New Roman" w:hAnsi="Times New Roman" w:cs="Times New Roman"/>
          <w:i/>
          <w:iCs/>
        </w:rPr>
        <w:t xml:space="preserve">az </w:t>
      </w:r>
      <w:bookmarkStart w:id="0" w:name="_GoBack"/>
      <w:bookmarkEnd w:id="0"/>
      <w:r w:rsidR="00B610AC" w:rsidRPr="00B610AC">
        <w:rPr>
          <w:rFonts w:ascii="Times New Roman" w:hAnsi="Times New Roman" w:cs="Times New Roman"/>
          <w:i/>
          <w:iCs/>
        </w:rPr>
        <w:t xml:space="preserve"> Egyesülettel</w:t>
      </w:r>
      <w:proofErr w:type="gramEnd"/>
      <w:r w:rsidR="00B610AC" w:rsidRPr="00B610AC">
        <w:rPr>
          <w:rFonts w:ascii="Times New Roman" w:hAnsi="Times New Roman" w:cs="Times New Roman"/>
          <w:i/>
          <w:iCs/>
        </w:rPr>
        <w:t>  kapcsolatba kerülő természetes személy klubtagok, továbbá egyéb személyek személyes adatainak fokozott védelme, illetve ezen személyes adatok jogszerű, tisztességes és átlátható kezelése, valamint felhasználása módjának meghatározása céljából</w:t>
      </w:r>
    </w:p>
    <w:p w14:paraId="3784302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538A95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i/>
          <w:iCs/>
        </w:rPr>
        <w:t>a változó jogszabályi környezethez alkalmazkodás, és Egyesületunk adatvédelem iránti elkötelezettsége, ezzel együtt ügyfeleink és üzleti partnereink irányába fennálló bizalom fenntartása érdekében</w:t>
      </w:r>
    </w:p>
    <w:p w14:paraId="49C4CED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E3FC0F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i/>
          <w:iCs/>
        </w:rPr>
        <w:t>AZ ALÁBBI SZABÁLYZATOT ALKOTJA:</w:t>
      </w:r>
    </w:p>
    <w:p w14:paraId="0EDB43D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CC63CB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C14E9E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95D916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59F80B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318FE8F" w14:textId="77777777" w:rsidR="00B610AC" w:rsidRPr="00B610AC" w:rsidRDefault="00B610AC" w:rsidP="00B610AC">
      <w:pPr>
        <w:numPr>
          <w:ilvl w:val="0"/>
          <w:numId w:val="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Adatkezelő adatai</w:t>
      </w:r>
    </w:p>
    <w:p w14:paraId="50EAA23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545F0CB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Adatkezelő cégneve: </w:t>
      </w:r>
      <w:r w:rsidRPr="00B610AC">
        <w:rPr>
          <w:rFonts w:ascii="Times New Roman" w:hAnsi="Times New Roman" w:cs="Times New Roman"/>
          <w:b/>
          <w:bCs/>
        </w:rPr>
        <w:t>     </w:t>
      </w:r>
      <w:r>
        <w:rPr>
          <w:rFonts w:ascii="Times New Roman" w:hAnsi="Times New Roman" w:cs="Times New Roman"/>
          <w:i/>
          <w:iCs/>
        </w:rPr>
        <w:t>Magyar Istálló Olaszautós Egyesület</w:t>
      </w:r>
    </w:p>
    <w:p w14:paraId="5D78EEA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xml:space="preserve">Adatkezelő székhelye:   </w:t>
      </w:r>
      <w:proofErr w:type="gramStart"/>
      <w:r>
        <w:rPr>
          <w:rFonts w:ascii="Times New Roman" w:hAnsi="Times New Roman" w:cs="Times New Roman"/>
        </w:rPr>
        <w:t>Szolnok ,</w:t>
      </w:r>
      <w:proofErr w:type="gramEnd"/>
      <w:r>
        <w:rPr>
          <w:rFonts w:ascii="Times New Roman" w:hAnsi="Times New Roman" w:cs="Times New Roman"/>
        </w:rPr>
        <w:t xml:space="preserve"> Sütő utca 4 fsz 1 .</w:t>
      </w:r>
    </w:p>
    <w:p w14:paraId="036757E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xml:space="preserve">Adatkezelő adószáma:   </w:t>
      </w:r>
      <w:r>
        <w:rPr>
          <w:rFonts w:ascii="Times New Roman" w:hAnsi="Times New Roman" w:cs="Times New Roman"/>
        </w:rPr>
        <w:t>19187877-1-16</w:t>
      </w:r>
    </w:p>
    <w:p w14:paraId="2EA4025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64FAEA7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xml:space="preserve">Adatkezelő telefonszáma:   </w:t>
      </w:r>
      <w:r>
        <w:rPr>
          <w:rFonts w:ascii="Times New Roman" w:hAnsi="Times New Roman" w:cs="Times New Roman"/>
        </w:rPr>
        <w:t>06309045455</w:t>
      </w:r>
    </w:p>
    <w:p w14:paraId="0901EB2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Adatkezelő elektronikus elérhetősége:  </w:t>
      </w:r>
      <w:r>
        <w:rPr>
          <w:rFonts w:ascii="Times New Roman" w:hAnsi="Times New Roman" w:cs="Times New Roman"/>
        </w:rPr>
        <w:t>scuderiaungherese@gmail.com</w:t>
      </w:r>
      <w:r w:rsidRPr="00B610AC">
        <w:rPr>
          <w:rFonts w:ascii="Times New Roman" w:hAnsi="Times New Roman" w:cs="Times New Roman"/>
        </w:rPr>
        <w:t xml:space="preserve"> </w:t>
      </w:r>
    </w:p>
    <w:p w14:paraId="29A68CF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757B6F4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B688E1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5201B71" w14:textId="77777777" w:rsidR="00B610AC" w:rsidRPr="00B610AC" w:rsidRDefault="00B610AC" w:rsidP="00B610AC">
      <w:pPr>
        <w:numPr>
          <w:ilvl w:val="0"/>
          <w:numId w:val="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Fogalom meghatározások</w:t>
      </w:r>
    </w:p>
    <w:p w14:paraId="0BC9870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4D4E149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 jelen Szabályzat alkalmazásában:</w:t>
      </w:r>
    </w:p>
    <w:p w14:paraId="4779117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0AA0D56F" w14:textId="77777777" w:rsidR="00B610AC" w:rsidRPr="00B610AC" w:rsidRDefault="00B610AC" w:rsidP="00B610AC">
      <w:pPr>
        <w:numPr>
          <w:ilvl w:val="0"/>
          <w:numId w:val="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„adatkezelés”</w:t>
      </w:r>
      <w:r w:rsidRPr="00B610AC">
        <w:rPr>
          <w:rFonts w:ascii="Times New Roman" w:eastAsia="Times New Roman" w:hAnsi="Times New Roman" w:cs="Times New Roman"/>
        </w:rPr>
        <w:t>: a személyes adatokon vagy adatállományokon automatizált vagy nem automatizált módon végzett bármely művelet (pl. gyűjtés, rögzítés, rendszerezés, lekérdezés, felhasználás, továbbítás, törlés), amelyet az Egyesület sporttevékenysége, sportot népszerűsítő tevékenysége keretében végez;</w:t>
      </w:r>
    </w:p>
    <w:p w14:paraId="5728C1D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1A03522" w14:textId="77777777" w:rsidR="00B610AC" w:rsidRPr="00B610AC" w:rsidRDefault="00B610AC" w:rsidP="00B610AC">
      <w:pPr>
        <w:numPr>
          <w:ilvl w:val="0"/>
          <w:numId w:val="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„adatkezelő”</w:t>
      </w:r>
      <w:r w:rsidRPr="00B610AC">
        <w:rPr>
          <w:rFonts w:ascii="Times New Roman" w:eastAsia="Times New Roman" w:hAnsi="Times New Roman" w:cs="Times New Roman"/>
        </w:rPr>
        <w:t>: a GDPR 4. cikk 7. pontjában meghatározott körben az Egyesület;</w:t>
      </w:r>
    </w:p>
    <w:p w14:paraId="0A233AC3" w14:textId="77777777" w:rsidR="00B610AC" w:rsidRPr="00B610AC" w:rsidRDefault="00B610AC" w:rsidP="00B610AC">
      <w:pPr>
        <w:numPr>
          <w:ilvl w:val="0"/>
          <w:numId w:val="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„adatvédelmi incidens”</w:t>
      </w:r>
      <w:r w:rsidRPr="00B610AC">
        <w:rPr>
          <w:rFonts w:ascii="Times New Roman" w:eastAsia="Times New Roman" w:hAnsi="Times New Roman" w:cs="Times New Roman"/>
        </w:rPr>
        <w:t>: a GDPR 4. cikk 12. pontjában meghatározott körülmény;</w:t>
      </w:r>
    </w:p>
    <w:p w14:paraId="0492036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099B24D" w14:textId="77777777" w:rsidR="00B610AC" w:rsidRPr="00B610AC" w:rsidRDefault="00B610AC" w:rsidP="00B610AC">
      <w:pPr>
        <w:numPr>
          <w:ilvl w:val="0"/>
          <w:numId w:val="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„Hatóság”</w:t>
      </w:r>
      <w:r w:rsidRPr="00B610AC">
        <w:rPr>
          <w:rFonts w:ascii="Times New Roman" w:eastAsia="Times New Roman" w:hAnsi="Times New Roman" w:cs="Times New Roman"/>
        </w:rPr>
        <w:t xml:space="preserve">: </w:t>
      </w:r>
      <w:proofErr w:type="gramStart"/>
      <w:r w:rsidRPr="00B610AC">
        <w:rPr>
          <w:rFonts w:ascii="Times New Roman" w:eastAsia="Times New Roman" w:hAnsi="Times New Roman" w:cs="Times New Roman"/>
        </w:rPr>
        <w:t>a</w:t>
      </w:r>
      <w:proofErr w:type="gramEnd"/>
      <w:r w:rsidRPr="00B610AC">
        <w:rPr>
          <w:rFonts w:ascii="Times New Roman" w:eastAsia="Times New Roman" w:hAnsi="Times New Roman" w:cs="Times New Roman"/>
        </w:rPr>
        <w:t xml:space="preserve"> Nemzeti Adatvédelmi és Információszabadság Hatóság;</w:t>
      </w:r>
    </w:p>
    <w:p w14:paraId="535A280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4BEC90C" w14:textId="77777777" w:rsidR="00B610AC" w:rsidRPr="00B610AC" w:rsidRDefault="00B610AC" w:rsidP="00B610AC">
      <w:pPr>
        <w:numPr>
          <w:ilvl w:val="0"/>
          <w:numId w:val="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„személyes adat”</w:t>
      </w:r>
      <w:r w:rsidRPr="00B610AC">
        <w:rPr>
          <w:rFonts w:ascii="Times New Roman" w:eastAsia="Times New Roman" w:hAnsi="Times New Roman" w:cs="Times New Roman"/>
        </w:rPr>
        <w:t>: azonosított vagy azonosítható természetes személyre vonatkozó bármely információ, amelynek eredményeként a természetes személy közvetlen vagy közvetett módon, különösen valamely azonosító, így név, személyazonosításra alkalmas igazolvány adatai, helyadatok alapján egyedileg beazonosítható;</w:t>
      </w:r>
    </w:p>
    <w:p w14:paraId="66339AC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4C61185" w14:textId="77777777" w:rsidR="00B610AC" w:rsidRPr="00B610AC" w:rsidRDefault="00B610AC" w:rsidP="00B610AC">
      <w:pPr>
        <w:numPr>
          <w:ilvl w:val="0"/>
          <w:numId w:val="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„ügyfél”</w:t>
      </w:r>
      <w:r w:rsidRPr="00B610AC">
        <w:rPr>
          <w:rFonts w:ascii="Times New Roman" w:eastAsia="Times New Roman" w:hAnsi="Times New Roman" w:cs="Times New Roman"/>
        </w:rPr>
        <w:t>: az Egyesületi tagsággal bíró, vagy üzletszerű gazdasági tevékenységet végző kötelmi jogviszonyt létesítő természetes személy;</w:t>
      </w:r>
    </w:p>
    <w:p w14:paraId="1D9B08D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FAFCF3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6AC5A8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D19AAB5" w14:textId="77777777" w:rsidR="00B610AC" w:rsidRPr="00B610AC" w:rsidRDefault="00B610AC" w:rsidP="00B610AC">
      <w:pPr>
        <w:numPr>
          <w:ilvl w:val="0"/>
          <w:numId w:val="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Szabályzat célja és hatálya</w:t>
      </w:r>
    </w:p>
    <w:p w14:paraId="6CB6CE7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3C1BE74D" w14:textId="77777777" w:rsidR="00B610AC" w:rsidRPr="00B610AC" w:rsidRDefault="00B610AC" w:rsidP="00B610AC">
      <w:pPr>
        <w:numPr>
          <w:ilvl w:val="0"/>
          <w:numId w:val="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 jelen Szabályzat célja, hogy az Egyesület valamennyi vezető tisztségviselője, illetve tagja, illetve az Egyesületi tevékenységgel kapcsolatos, foglalkoztatásra irányuló jogviszonyban álló egyéb személy tevékenysége során megtartsa az adatvédelemre </w:t>
      </w:r>
      <w:r w:rsidRPr="00B610AC">
        <w:rPr>
          <w:rFonts w:ascii="Times New Roman" w:eastAsia="Times New Roman" w:hAnsi="Times New Roman" w:cs="Times New Roman"/>
        </w:rPr>
        <w:lastRenderedPageBreak/>
        <w:t>vonatkozó mindenkor hatályos jogszabályi rendelkezéseket. Az Egyesület vezető tisztségviselői, tagjai, valamint az Egyesületi tevékenységgel kapcsolatos foglalkoztatásra irányuló jogviszonyban álló egyéb személyek az Egyesülettel kapcsolatba kerülő természetes személy ügyfelek és egyéb természetes személyek személyes adatainak kezelése alkalmával kötelesek a GDPR, az Infotörvény, valamint a jelen Szabályzat rendelkezéseinek mindenek felett álló megtartására.</w:t>
      </w:r>
    </w:p>
    <w:p w14:paraId="15854BD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5BA5869" w14:textId="77777777" w:rsidR="00B610AC" w:rsidRPr="00B610AC" w:rsidRDefault="00B610AC" w:rsidP="00B610AC">
      <w:pPr>
        <w:numPr>
          <w:ilvl w:val="0"/>
          <w:numId w:val="1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személyes adatok kezelése során köteles megtartani az adatkezelésre vonatkozó jogszabályokban meghatározott alábbi elveket (GDPR 5. cikk (1) bekezdés):</w:t>
      </w:r>
    </w:p>
    <w:p w14:paraId="48DE728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8DDBD8E"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jogszerűség, tisztességes eljárás és átláthatóság;</w:t>
      </w:r>
    </w:p>
    <w:p w14:paraId="0DBDAFC1"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célhoz kötöttség;</w:t>
      </w:r>
    </w:p>
    <w:p w14:paraId="410C374F"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adattakarékosság;</w:t>
      </w:r>
    </w:p>
    <w:p w14:paraId="0CB2B462"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pontosság;</w:t>
      </w:r>
    </w:p>
    <w:p w14:paraId="3EBECF8B"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korlátozott tárolhatóság;</w:t>
      </w:r>
    </w:p>
    <w:p w14:paraId="392CED53"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integritás és bizalmas jelleg;</w:t>
      </w:r>
    </w:p>
    <w:p w14:paraId="0B995D3A"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elszámoltathatóság.</w:t>
      </w:r>
    </w:p>
    <w:p w14:paraId="159A25E8" w14:textId="77777777" w:rsidR="00B610AC" w:rsidRPr="00B610AC" w:rsidRDefault="00B610AC" w:rsidP="00B610AC">
      <w:pPr>
        <w:numPr>
          <w:ilvl w:val="0"/>
          <w:numId w:val="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beépített és alapértelmezett adatvédelem kívánalmának megfelelően valamennyi adatkezelési tevékenysége során az adatvédelem elveit, illetve az adatvédelemre vonatkozó mindenkor hatályos jogszabályi követelményeket megtartva jár el az elszámoltathatóság és a személyes adatok jogosultjai jogainak és szabadságainak védelme érdekében.</w:t>
      </w:r>
    </w:p>
    <w:p w14:paraId="55ACF2B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6E87AF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FC18AA6" w14:textId="77777777" w:rsidR="00B610AC" w:rsidRPr="00B610AC" w:rsidRDefault="00B610AC" w:rsidP="00B610AC">
      <w:pPr>
        <w:numPr>
          <w:ilvl w:val="0"/>
          <w:numId w:val="1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Az Egyesület által végzett adatkezelések</w:t>
      </w:r>
    </w:p>
    <w:p w14:paraId="3EF1025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EF4473B" w14:textId="77777777" w:rsidR="00B610AC" w:rsidRPr="00B610AC" w:rsidRDefault="00B610AC" w:rsidP="00B610AC">
      <w:pPr>
        <w:numPr>
          <w:ilvl w:val="0"/>
          <w:numId w:val="1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által végzett valamennyi adatkezelés adatvédelem hatálya alá tartozik. Az Egyesület személyes adatok vonatkozásában adatkezelésre csak akkor jogosult, ha arra jogcímmel rendelkezik.</w:t>
      </w:r>
    </w:p>
    <w:p w14:paraId="3C5D8B0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BABA19F" w14:textId="77777777" w:rsidR="00B610AC" w:rsidRPr="00B610AC" w:rsidRDefault="00B610AC" w:rsidP="00B610AC">
      <w:pPr>
        <w:numPr>
          <w:ilvl w:val="0"/>
          <w:numId w:val="1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személyes adatokon végzett adatkezelést, személyes adatok megismerését, gyűjtését vagy felhasználását csak abban az esetben jogosult végezni (akkor rendelkezik jogcímmel),</w:t>
      </w:r>
    </w:p>
    <w:p w14:paraId="32644A4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C83111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 ha ahhoz a személyes adat jogosultja kifejezett hozzájárulását adta a személyes adatainak egy vagy több konkrét célból történő megismeréséhez és kezeléséhez;</w:t>
      </w:r>
    </w:p>
    <w:p w14:paraId="5B32694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7FDBA2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b.) amennyiben az adatkezelés az Egyesületre vonatkozó jogi kötelezettség teljesítéséhez szükséges;</w:t>
      </w:r>
    </w:p>
    <w:p w14:paraId="1BDB89E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046B9B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c.)  az adatkezelés olyan szerződés teljesítéséhez szükséges, amelyben a személyes adatok jogosultja az egyik fél, vagy az a szerződés megkötését megelőzően a személyes adatok jogosultjának kérésére történő lépések megtételéhez szükséges;</w:t>
      </w:r>
    </w:p>
    <w:p w14:paraId="4450586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d.) amennyiben az adatkezelés a személyes adat jogosultjának vagy egy másik természetes személy létfontosságú érdekének védelme miatt szükséges, illetve az Egyesület (vagy egy harmadik fél) jogos érdekeinek érvényesítéséhez szükséges, kivéve, ha az Egyesülettel szemben elsőbbséget élveznek a személyes adat jogosultjának olyan érdekei és alapvető jogai és szabadságai, amelyek személyes adatok védelmét teszik szükségessé.</w:t>
      </w:r>
    </w:p>
    <w:p w14:paraId="595D6CD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0248D9A" w14:textId="77777777" w:rsidR="00B610AC" w:rsidRPr="00B610AC" w:rsidRDefault="00B610AC" w:rsidP="00B610AC">
      <w:pPr>
        <w:numPr>
          <w:ilvl w:val="0"/>
          <w:numId w:val="1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adatkezelési tevékenységét adatfeldolgozó igénybevétele nélkül végzi.</w:t>
      </w:r>
    </w:p>
    <w:p w14:paraId="45593A9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B289CA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IV/A.   Tagsággal kapcsolatban végzett adatkezelés </w:t>
      </w:r>
    </w:p>
    <w:p w14:paraId="300D78B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FDC24F3" w14:textId="77777777" w:rsidR="00B610AC" w:rsidRPr="00B610AC" w:rsidRDefault="00B610AC" w:rsidP="00B610AC">
      <w:pPr>
        <w:numPr>
          <w:ilvl w:val="0"/>
          <w:numId w:val="1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 célja:</w:t>
      </w:r>
    </w:p>
    <w:p w14:paraId="0B82416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F144FC2" w14:textId="77777777" w:rsidR="00B610AC" w:rsidRPr="00B610AC" w:rsidRDefault="00B610AC" w:rsidP="00B610AC">
      <w:pPr>
        <w:numPr>
          <w:ilvl w:val="0"/>
          <w:numId w:val="1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az Egyesület és a személyes adat jogosultja közötti, az Egyesület tagsági sportcélú tevékenységével összefüggésben kötelmi jogviszony (pl. sportengedély kiváltás, versenyekre történő nevezés) létrehozása, fenntartása, e kötelmi jogviszonyból eredő jogok gyakorlása (nevezés </w:t>
      </w:r>
      <w:proofErr w:type="gramStart"/>
      <w:r w:rsidRPr="00B610AC">
        <w:rPr>
          <w:rFonts w:ascii="Times New Roman" w:eastAsia="Times New Roman" w:hAnsi="Times New Roman" w:cs="Times New Roman"/>
        </w:rPr>
        <w:t>lemondása,tagviszony</w:t>
      </w:r>
      <w:proofErr w:type="gramEnd"/>
      <w:r w:rsidRPr="00B610AC">
        <w:rPr>
          <w:rFonts w:ascii="Times New Roman" w:eastAsia="Times New Roman" w:hAnsi="Times New Roman" w:cs="Times New Roman"/>
        </w:rPr>
        <w:t xml:space="preserve"> megszűntetése) és kötelezettségek teljesítése (egyesületi eszközpark használata);</w:t>
      </w:r>
    </w:p>
    <w:p w14:paraId="69448D8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5F776C0" w14:textId="77777777" w:rsidR="00B610AC" w:rsidRPr="00B610AC" w:rsidRDefault="00B610AC" w:rsidP="00B610AC">
      <w:pPr>
        <w:numPr>
          <w:ilvl w:val="0"/>
          <w:numId w:val="1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egyesületi tagsággal kapcsolatos jogos érdekének érvényesítése és védelme; továbbá</w:t>
      </w:r>
    </w:p>
    <w:p w14:paraId="0193686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F186021" w14:textId="77777777" w:rsidR="00B610AC" w:rsidRPr="00B610AC" w:rsidRDefault="00B610AC" w:rsidP="00B610AC">
      <w:pPr>
        <w:numPr>
          <w:ilvl w:val="0"/>
          <w:numId w:val="1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Egyesületet a kötelmi jogviszonnyal kapcsolatban – esetlegesen – terhelő jogi kötelezettség teljesítése.</w:t>
      </w:r>
    </w:p>
    <w:p w14:paraId="352C946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A4509AC" w14:textId="77777777" w:rsidR="00B610AC" w:rsidRPr="00B610AC" w:rsidRDefault="00B610AC" w:rsidP="00B610AC">
      <w:pPr>
        <w:numPr>
          <w:ilvl w:val="0"/>
          <w:numId w:val="2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 időtartama: a személyes adat jogosultja részéről megadott hozzájárulás megadásától kezdődően a kötelmi jogviszony megszűnését követő 5 év. Minden olyan hozzájárulás alapján kezelt személyes adat esetén, amelyik a pénzmosás és a terrorizmus finanszírozása megelőzéséről és megakadályozásáról szóló 2017. évi LIII. törvény 5657. § rendelkezéseinek hatálya alá tartozik, az adatkezelés időtartama: a kötelmi jogviszony megszűnését követő 8 év.</w:t>
      </w:r>
    </w:p>
    <w:p w14:paraId="1590BEB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6CF0A57D" w14:textId="77777777" w:rsidR="00B610AC" w:rsidRPr="00B610AC" w:rsidRDefault="00B610AC" w:rsidP="00B610AC">
      <w:pPr>
        <w:numPr>
          <w:ilvl w:val="0"/>
          <w:numId w:val="2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 módja: papír alapú vagy elektronikus nyilvántartás vezetése, illetve személyes adatokon végzett papír alapú vagy elektronikus művelet.</w:t>
      </w:r>
    </w:p>
    <w:p w14:paraId="6709A76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8680DBB" w14:textId="77777777" w:rsidR="00B610AC" w:rsidRPr="00B610AC" w:rsidRDefault="00B610AC" w:rsidP="00B610AC">
      <w:pPr>
        <w:numPr>
          <w:ilvl w:val="0"/>
          <w:numId w:val="2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 csak abban az esetben jogszerű, ha ahhoz a Egyesület megfelelő jogcímmel rendelkezik. Amennyiben ez a jogcím a hozzájáruláson alapuló adatkezelés (11. a) pont), úgy az adatkezelés jogszerűségének feltétele, hogy az Egyesület a jelen alfejezetben meghatározott rendelkezések figyelembevételével jár el. A tag a hozzájáruló nyilatkozat megtételével kifejezetten hozzájárul ahhoz, hogy az Egyesület az egyesületi tagság – kötelmi jogviszony létesítéséhez szükséges és elengedhetetlen – személyes adatait tartalmazó okmányról, illetve egyéb iratról fénymásolatot vagy elektronikus másolatot készítsen, és a személyes adatok megőrzését e másolat megőrzésén keresztül teljesítse. Az Egyesület az így készült másolatot az egyesületi tagra vonatkozó egyéb iratokkal együtt olyan helyen köteles megőrizni, ahol azokhoz illetéktelen személy nem férhet hozzá.</w:t>
      </w:r>
    </w:p>
    <w:p w14:paraId="4AE3ADA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B8AB1AC" w14:textId="77777777" w:rsidR="00B610AC" w:rsidRPr="00B610AC" w:rsidRDefault="00B610AC" w:rsidP="00B610AC">
      <w:pPr>
        <w:numPr>
          <w:ilvl w:val="0"/>
          <w:numId w:val="2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tagsági – hozzájáruláson alapuló adatkezelés keretében – alábbi adatainak megismerésére és kezelésére jogosult:</w:t>
      </w:r>
    </w:p>
    <w:p w14:paraId="32CED59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3E423D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 a természetes személy nevét, életkorát</w:t>
      </w:r>
    </w:p>
    <w:p w14:paraId="223F0AB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78A65F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375C47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b.)  személyes adat jogosultjának elérhetősége (telefonszáma, email címe);</w:t>
      </w:r>
    </w:p>
    <w:p w14:paraId="17FFC58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A48B463" w14:textId="77777777" w:rsidR="00B610AC" w:rsidRPr="00B610AC" w:rsidRDefault="00B610AC" w:rsidP="00B610AC">
      <w:pPr>
        <w:numPr>
          <w:ilvl w:val="0"/>
          <w:numId w:val="2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hozzájáruláson alapuló adatkezelés során a személyes adat jogosultját (egyesületi tagot) az Egyesület a személyes adat jogosultjával létrehozandó kötelmi jogviszony létesítését megelőzően – a leendő taggal való első kapcsolatfelvétellel egyidőben – köteles tájékoztatni</w:t>
      </w:r>
    </w:p>
    <w:p w14:paraId="623D2197" w14:textId="77777777" w:rsidR="00B610AC" w:rsidRPr="00B610AC" w:rsidRDefault="00B610AC" w:rsidP="00B610AC">
      <w:pPr>
        <w:numPr>
          <w:ilvl w:val="0"/>
          <w:numId w:val="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illetve az Egyesület képviselőjének nevéről, elérhetőségéről;</w:t>
      </w:r>
    </w:p>
    <w:p w14:paraId="5E3E7FB6" w14:textId="77777777" w:rsidR="00B610AC" w:rsidRPr="00B610AC" w:rsidRDefault="00B610AC" w:rsidP="00B610AC">
      <w:pPr>
        <w:numPr>
          <w:ilvl w:val="0"/>
          <w:numId w:val="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arról, hogy a kötelmi jogviszony csak abban az esetben jöhet létre, ha az ahhoz szükséges személyes adatainak Egyesület általi ismeréséhez és kezeléséhez hozzájárul, illetve e hozzájárulás visszavonhatóságáról;</w:t>
      </w:r>
    </w:p>
    <w:p w14:paraId="1EB64B80" w14:textId="77777777" w:rsidR="00B610AC" w:rsidRPr="00B610AC" w:rsidRDefault="00B610AC" w:rsidP="00B610AC">
      <w:pPr>
        <w:numPr>
          <w:ilvl w:val="0"/>
          <w:numId w:val="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 pontos céljáról, jogalapjáról, konkrét terjedelméről;</w:t>
      </w:r>
    </w:p>
    <w:p w14:paraId="527B33EF" w14:textId="77777777" w:rsidR="00B610AC" w:rsidRPr="00B610AC" w:rsidRDefault="00B610AC" w:rsidP="00B610AC">
      <w:pPr>
        <w:numPr>
          <w:ilvl w:val="0"/>
          <w:numId w:val="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adatok címzettjeiről, illetve kategóriáiról;</w:t>
      </w:r>
    </w:p>
    <w:p w14:paraId="5B8427C5" w14:textId="77777777" w:rsidR="00B610AC" w:rsidRPr="00B610AC" w:rsidRDefault="00B610AC" w:rsidP="00B610AC">
      <w:pPr>
        <w:numPr>
          <w:ilvl w:val="0"/>
          <w:numId w:val="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tárolásának tervezett idejéről;</w:t>
      </w:r>
    </w:p>
    <w:p w14:paraId="77F6A97F" w14:textId="77777777" w:rsidR="00B610AC" w:rsidRPr="00B610AC" w:rsidRDefault="00B610AC" w:rsidP="00B610AC">
      <w:pPr>
        <w:numPr>
          <w:ilvl w:val="0"/>
          <w:numId w:val="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jogosultját megillető jogokról;</w:t>
      </w:r>
    </w:p>
    <w:p w14:paraId="4CD173C8" w14:textId="77777777" w:rsidR="00B610AC" w:rsidRPr="00B610AC" w:rsidRDefault="00B610AC" w:rsidP="00B610AC">
      <w:pPr>
        <w:numPr>
          <w:ilvl w:val="0"/>
          <w:numId w:val="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Hatóságnak címzett panasz, vagy bírósági jogorvoslat előterjesztésének lehetőségéről.</w:t>
      </w:r>
    </w:p>
    <w:p w14:paraId="1A53A93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69013A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304EB1A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 tájékoztatást az Egyesület az 1. sz. melléklet felhasználásával és a személyes adat jogosultjának történő megküldésével, illetve részére történő hozzáférhetővé tétellel köteles teljesíteni.</w:t>
      </w:r>
    </w:p>
    <w:p w14:paraId="56013DA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8A763E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8AF35EF" w14:textId="77777777" w:rsidR="00B610AC" w:rsidRPr="00B610AC" w:rsidRDefault="00B610AC" w:rsidP="00B610AC">
      <w:pPr>
        <w:numPr>
          <w:ilvl w:val="0"/>
          <w:numId w:val="2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tájékoztatást tömören és közérthetően köteles megadni az ügyfélnek. A tájékoztatás megadása mellett az Egyesület köteles a jelen Szabályzatot az ügyfél részére hozzáférhetővé tenni, kérésére elektronikus formában ügyfél elektronikus kézbesítési címére megküldeni.</w:t>
      </w:r>
    </w:p>
    <w:p w14:paraId="14B4D61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885CFAC" w14:textId="77777777" w:rsidR="00B610AC" w:rsidRPr="00B610AC" w:rsidRDefault="00B610AC" w:rsidP="00B610AC">
      <w:pPr>
        <w:numPr>
          <w:ilvl w:val="0"/>
          <w:numId w:val="2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jogosulja a tájékoztatást követően önként jogosult eldönteni, hogy az Egyesület tagjaként kíván e kötelmi jogviszonyt létrehozni. A leendő tag hozzájárulása akkor jogszerű, ha az</w:t>
      </w:r>
    </w:p>
    <w:p w14:paraId="407CF6D7" w14:textId="77777777" w:rsidR="00B610AC" w:rsidRPr="00B610AC" w:rsidRDefault="00B610AC" w:rsidP="00B610AC">
      <w:pPr>
        <w:numPr>
          <w:ilvl w:val="1"/>
          <w:numId w:val="27"/>
        </w:numPr>
        <w:spacing w:before="100" w:beforeAutospacing="1" w:after="100" w:afterAutospacing="1"/>
        <w:ind w:left="1215"/>
        <w:rPr>
          <w:rFonts w:ascii="Times New Roman" w:eastAsia="Times New Roman" w:hAnsi="Times New Roman" w:cs="Times New Roman"/>
        </w:rPr>
      </w:pPr>
      <w:r w:rsidRPr="00B610AC">
        <w:rPr>
          <w:rFonts w:ascii="Times New Roman" w:eastAsia="Times New Roman" w:hAnsi="Times New Roman" w:cs="Times New Roman"/>
        </w:rPr>
        <w:t>önkéntes;</w:t>
      </w:r>
    </w:p>
    <w:p w14:paraId="15166B9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82AB017" w14:textId="77777777" w:rsidR="00B610AC" w:rsidRPr="00B610AC" w:rsidRDefault="00B610AC" w:rsidP="00B610AC">
      <w:pPr>
        <w:numPr>
          <w:ilvl w:val="0"/>
          <w:numId w:val="2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konkrét adatkezelésre (meghatározott – egy vagy több – kötelmi jogviszonnyal kapcsolatban) vonatkozik;</w:t>
      </w:r>
    </w:p>
    <w:p w14:paraId="38B21E3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43E4F91" w14:textId="77777777" w:rsidR="00B610AC" w:rsidRPr="00B610AC" w:rsidRDefault="00B610AC" w:rsidP="00B610AC">
      <w:pPr>
        <w:numPr>
          <w:ilvl w:val="0"/>
          <w:numId w:val="2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megfelelő tájékoztatáson alapul; és</w:t>
      </w:r>
    </w:p>
    <w:p w14:paraId="057F45DF" w14:textId="77777777" w:rsidR="00B610AC" w:rsidRPr="00B610AC" w:rsidRDefault="00B610AC" w:rsidP="00B610AC">
      <w:pPr>
        <w:numPr>
          <w:ilvl w:val="0"/>
          <w:numId w:val="2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egyértelmű akaratnyilatkozat.</w:t>
      </w:r>
    </w:p>
    <w:p w14:paraId="7EA8277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3FF0DEC" w14:textId="77777777" w:rsidR="00B610AC" w:rsidRPr="00B610AC" w:rsidRDefault="00B610AC" w:rsidP="00B610AC">
      <w:pPr>
        <w:numPr>
          <w:ilvl w:val="0"/>
          <w:numId w:val="3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jogosultjának hozzájárulásán alapuló adatkezelés feltétele, hogy a személyes adat jogosultja a személyes adatok kezeléséhez az Egyesülettel létrejövő jogviszonyát megelőzően az Egyesület adatkezelési tájékoztatóját, az Egyesület adatkezelésének célját, illetve az adatkezelés tényét, valamint a megismerni és kezelni kívánt adatok körét elismerje és az adatkezeléshez hozzájáruljon az Egyesület számára a jelen Szabályzat 2. sz. melléklet tartalmával megegyező nyilatkozat aláírásával.</w:t>
      </w:r>
    </w:p>
    <w:p w14:paraId="3AC5DCC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3B42B37" w14:textId="77777777" w:rsidR="00B610AC" w:rsidRPr="00B610AC" w:rsidRDefault="00B610AC" w:rsidP="00B610AC">
      <w:pPr>
        <w:numPr>
          <w:ilvl w:val="0"/>
          <w:numId w:val="3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szerződéses kapcsolat esetén jogosult az egyesületi tag mint személyes adatok jogosultja hozzájáruló nyilatkozatát az Egyesület és az egyesületi tag között kötendő szerződés rendelkezései között megfogalmazni. Az ilyen rendelkezést tartalmazó szerződés aláírásával az ügyfél egyben személyes adatai az egyesület általi megismerésére és kezelése vonatkozó hozzájáruló nyilatkozatát is megteszi.</w:t>
      </w:r>
    </w:p>
    <w:p w14:paraId="41EAC42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67410F0" w14:textId="77777777" w:rsidR="00B610AC" w:rsidRPr="00B610AC" w:rsidRDefault="00B610AC" w:rsidP="00B610AC">
      <w:pPr>
        <w:numPr>
          <w:ilvl w:val="0"/>
          <w:numId w:val="3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Az ügyfél hozzájáruló nyilatkozatában köteles megjegyezni, hogy a hozzájáruláson alapuló adatkezelés mellett kifejezetten megértette az Egyesület arra vonatkozó tájékoztatását, hogy adatkezelésre az Egyesület az ügyféllel kapcsolatban egyéb jogcímen is jogosult lehet.</w:t>
      </w:r>
    </w:p>
    <w:p w14:paraId="0DBAC24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0BCA1CB" w14:textId="77777777" w:rsidR="00B610AC" w:rsidRPr="00B610AC" w:rsidRDefault="00B610AC" w:rsidP="00B610AC">
      <w:pPr>
        <w:numPr>
          <w:ilvl w:val="0"/>
          <w:numId w:val="3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 személyes adatok jogosultja a személyes adatai kezeléséhez nem járul hozzá, vagy megtagadja az 2. sz. melléklet tartalmával megegyező tartalmú nyilatkozat aláírását, úgy az Egyesület kötelmi jogviszonyt az érintett természetes személlyel nem létesíthet. A személyes adat jogosultja hozzájárulását bármikor visszavonhatja. A hozzájárulás visszavonása nem érinti a hozzájáruláson alapuló, a visszavonás előtti adatkezelés jogszerűségét. A személyes adatok kezeléséhez adott hozzájárulás visszavonásával az Egyesület köteles a személyes adatkezeléshez mint előfeltételhez kapcsolódó kötelmi jogviszony megszüntetésére.</w:t>
      </w:r>
    </w:p>
    <w:p w14:paraId="6F97CDD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DBFF2C4" w14:textId="77777777" w:rsidR="00B610AC" w:rsidRPr="00B610AC" w:rsidRDefault="00B610AC" w:rsidP="00B610AC">
      <w:pPr>
        <w:numPr>
          <w:ilvl w:val="0"/>
          <w:numId w:val="3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köteles minden nyilvántartásából törölni azt a személyes adatot, amelynek jogosultjával kötelmi jogviszonya bármely okból megszűnt, kivéve, amennyiben a személyes adatok további kezeléséhez a jogosult hozzájárult vagy amennyiben a személyes adatok megőrzését az Egyesület számára jogszabály (pl. adójogi jogviszony) írja elő.</w:t>
      </w:r>
    </w:p>
    <w:p w14:paraId="37D11E3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C8236F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A82B68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IV/B.   Az Egyesület vezető tisztségviselői, tagjai adatainak kezelése </w:t>
      </w:r>
    </w:p>
    <w:p w14:paraId="63A075E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1DD85FF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0E52A12" w14:textId="77777777" w:rsidR="00B610AC" w:rsidRPr="00B610AC" w:rsidRDefault="00B610AC" w:rsidP="00B610AC">
      <w:pPr>
        <w:numPr>
          <w:ilvl w:val="0"/>
          <w:numId w:val="3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jogosult kezelni az Egyesület vezető tisztségviselőinek, tagjainak, adatait amennyiben:</w:t>
      </w:r>
    </w:p>
    <w:p w14:paraId="428BAAA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31E0E9A" w14:textId="77777777" w:rsidR="00B610AC" w:rsidRPr="00B610AC" w:rsidRDefault="00B610AC" w:rsidP="00B610AC">
      <w:pPr>
        <w:numPr>
          <w:ilvl w:val="0"/>
          <w:numId w:val="3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adott személyes adat kezeléséhez a személyes adat jogosultja hozzájárult (pl. tagfelvétel során megadott adatok további kezeléséhez való hozzájárulás);</w:t>
      </w:r>
    </w:p>
    <w:p w14:paraId="3322E630" w14:textId="77777777" w:rsidR="00B610AC" w:rsidRPr="00B610AC" w:rsidRDefault="00B610AC" w:rsidP="00B610AC">
      <w:pPr>
        <w:numPr>
          <w:ilvl w:val="0"/>
          <w:numId w:val="3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jogszabályi kötelezettség teljesítése érdekében szükséges (pl. sportorvosi igazolás kiállítása;</w:t>
      </w:r>
    </w:p>
    <w:p w14:paraId="5CE59AC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F6F9EE1" w14:textId="77777777" w:rsidR="00B610AC" w:rsidRPr="00B610AC" w:rsidRDefault="00B610AC" w:rsidP="00B610AC">
      <w:pPr>
        <w:numPr>
          <w:ilvl w:val="0"/>
          <w:numId w:val="3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az Egyesület (egyesületi tag) jogos érdekeinek érvényesítéséhez szükséges.</w:t>
      </w:r>
    </w:p>
    <w:p w14:paraId="282F0EB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054F27A" w14:textId="77777777" w:rsidR="00B610AC" w:rsidRPr="00B610AC" w:rsidRDefault="00B610AC" w:rsidP="00B610AC">
      <w:pPr>
        <w:numPr>
          <w:ilvl w:val="0"/>
          <w:numId w:val="3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 jelen alfejezet szerinti adatkezelés célja: az Egyesület vezető tisztségviselői feladatok ellátására irányuló jogviszony létrehozása, fenntartása, e jogviszonyból eredő jogok </w:t>
      </w:r>
      <w:r w:rsidRPr="00B610AC">
        <w:rPr>
          <w:rFonts w:ascii="Times New Roman" w:eastAsia="Times New Roman" w:hAnsi="Times New Roman" w:cs="Times New Roman"/>
        </w:rPr>
        <w:lastRenderedPageBreak/>
        <w:t>gyakorlása és kötelezettségek (pl. tagdíj beszedése) teljesítése, jogviszony megszüntetése.</w:t>
      </w:r>
    </w:p>
    <w:p w14:paraId="45E7044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A9C8025" w14:textId="77777777" w:rsidR="00B610AC" w:rsidRPr="00B610AC" w:rsidRDefault="00B610AC" w:rsidP="00B610AC">
      <w:pPr>
        <w:numPr>
          <w:ilvl w:val="0"/>
          <w:numId w:val="3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 időtartama:</w:t>
      </w:r>
    </w:p>
    <w:p w14:paraId="70ECEF8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CAE9B1C" w14:textId="77777777" w:rsidR="00B610AC" w:rsidRPr="00B610AC" w:rsidRDefault="00B610AC" w:rsidP="00B610AC">
      <w:pPr>
        <w:numPr>
          <w:ilvl w:val="0"/>
          <w:numId w:val="4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jogszabályi kötelezettségként meghatározott adatkezelés esetén a vonatkozó jogszabályban meghatározott időtartam;</w:t>
      </w:r>
    </w:p>
    <w:p w14:paraId="6181658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C1FC1A8" w14:textId="77777777" w:rsidR="00B610AC" w:rsidRPr="00B610AC" w:rsidRDefault="00B610AC" w:rsidP="00B610AC">
      <w:pPr>
        <w:numPr>
          <w:ilvl w:val="0"/>
          <w:numId w:val="4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jogosultja részéről megadott hozzájárulást tartalmazó nyilatkozat aláírásától kezdődően a jogviszony megszűnését követő 5 évig;</w:t>
      </w:r>
    </w:p>
    <w:p w14:paraId="295521E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203370C" w14:textId="77777777" w:rsidR="00B610AC" w:rsidRPr="00B610AC" w:rsidRDefault="00B610AC" w:rsidP="00B610AC">
      <w:pPr>
        <w:numPr>
          <w:ilvl w:val="0"/>
          <w:numId w:val="4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minden olyan hozzájárulás alapján kezelt személyes adat esetén, amelyik a pénzmosás és a terrorizmus finanszírozása megelőzéséről és megakadályozásáról szóló 2017. évi LIII. törvény 5657. § rendelkezéseinek hatálya alá tartozik, az adatkezelés időtartama: a kötelmi jogviszony megszűnését követő 8 évig.</w:t>
      </w:r>
    </w:p>
    <w:p w14:paraId="106398C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7EA01AF" w14:textId="77777777" w:rsidR="00B610AC" w:rsidRPr="00B610AC" w:rsidRDefault="00B610AC" w:rsidP="00B610AC">
      <w:pPr>
        <w:numPr>
          <w:ilvl w:val="0"/>
          <w:numId w:val="4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 módja: papír alapú vagy elektronikus nyilvántartás vezetése, illetve személyes adatokon végzett papír alapú vagy elektronikus művelet. Az érintett a hozzájáruló nyilatkozat megtételével kifejezetten hozzájárul ahhoz, hogy az Egyesület az érintett – vezető tisztségviselő jogviszony létesítéséhez, illetve fenntartásához, megszüntetéséhez szükséges és elengedhetetlen – személyes adatait tartalmazó okmányról, illetve egyéb iratról fénymásolatot vagy elektronikus másolatot készítsen, és a személyes adatok megőrzését e másolat megérzésén keresztül teljesítse. Az Egyesület az így készült másolatot az érintettre vonatkozó egyéb iratokkal együtt olyan helyen köteles megőrizni, ahol azokhoz illetéktelen személy nem férhet hozzá.</w:t>
      </w:r>
    </w:p>
    <w:p w14:paraId="474F712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DB522E3" w14:textId="77777777" w:rsidR="00B610AC" w:rsidRPr="00B610AC" w:rsidRDefault="00B610AC" w:rsidP="00B610AC">
      <w:pPr>
        <w:numPr>
          <w:ilvl w:val="0"/>
          <w:numId w:val="4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adatkezeléssel érintett személyes adatok köre:</w:t>
      </w:r>
    </w:p>
    <w:p w14:paraId="3908350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AE65FB4" w14:textId="77777777" w:rsidR="00B610AC" w:rsidRPr="00B610AC" w:rsidRDefault="00B610AC" w:rsidP="00B610AC">
      <w:pPr>
        <w:numPr>
          <w:ilvl w:val="0"/>
          <w:numId w:val="4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érintett családi és utóneve, születési ideje, lakcíme, illetve ennek hiányában tartózkodási címe, továbbá mindazon adatok, amelyeket – az érintett hozzájárulását nem igénylő módon jogszabályi kötelezettség teljesítéseként – az egyesület megismerni és kezelni köteles, így különösen, de nem kizárólagosan a vezető tisztségviselő(k), tagok személyi nyilvántartása, egészségügyi alkalmassági nyilvántartás részét képező személyes adatok;</w:t>
      </w:r>
    </w:p>
    <w:p w14:paraId="42F224E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E7F7C33" w14:textId="77777777" w:rsidR="00B610AC" w:rsidRPr="00B610AC" w:rsidRDefault="00B610AC" w:rsidP="00B610AC">
      <w:pPr>
        <w:numPr>
          <w:ilvl w:val="0"/>
          <w:numId w:val="4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amely egyébként a szerződés teljesítéséhez vagy az Egyesület (illetve a egyesületi tag) jogos érdekében (pl. tulajdonvédelem, kárfelelősség) érvényesítéséhez szükséges.</w:t>
      </w:r>
    </w:p>
    <w:p w14:paraId="5BCCA42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4C1DD55" w14:textId="77777777" w:rsidR="00B610AC" w:rsidRPr="00B610AC" w:rsidRDefault="00B610AC" w:rsidP="00B610AC">
      <w:pPr>
        <w:numPr>
          <w:ilvl w:val="0"/>
          <w:numId w:val="4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vezetői tisztségviselői jogviszonyban álló egyéb természetes személyek kötelesek az Egyesület által – e jogviszonyuk létesítéséhez, fenntartásához, megszüntetéséhez feltétlenül szükséges – személyes adataik kezeléséhez e jogviszony létrejöttét megelőzően hozzájárulni a jelen Szabályzat 6. sz. mellékletét képező nyilatkozat aláírásával.</w:t>
      </w:r>
    </w:p>
    <w:p w14:paraId="2C54E11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F4B253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Az Egyesület a 6. sz. mellékletben foglalt hozzájáruló nyilatkozat aláírását megelőzően köteles a személyes adat jogosultját tájékoztatni</w:t>
      </w:r>
    </w:p>
    <w:p w14:paraId="10DE7E6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2A2FDD8" w14:textId="77777777" w:rsidR="00B610AC" w:rsidRPr="00B610AC" w:rsidRDefault="00B610AC" w:rsidP="00B610AC">
      <w:pPr>
        <w:numPr>
          <w:ilvl w:val="0"/>
          <w:numId w:val="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illetve az Egyesület képviselőjének nevéről, elérhetőségéről;</w:t>
      </w:r>
    </w:p>
    <w:p w14:paraId="01F12090" w14:textId="77777777" w:rsidR="00B610AC" w:rsidRPr="00B610AC" w:rsidRDefault="00B610AC" w:rsidP="00B610AC">
      <w:pPr>
        <w:numPr>
          <w:ilvl w:val="0"/>
          <w:numId w:val="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arról, hogy a vezető tisztségviselői jogviszony, csak abban az esetben jöhet létre, ha az ahhoz szükséges személyes adatainak Egyesület általi ismeréséhez és kezeléséhez hozzájárul;</w:t>
      </w:r>
    </w:p>
    <w:p w14:paraId="1A7AE6AB" w14:textId="77777777" w:rsidR="00B610AC" w:rsidRPr="00B610AC" w:rsidRDefault="00B610AC" w:rsidP="00B610AC">
      <w:pPr>
        <w:numPr>
          <w:ilvl w:val="0"/>
          <w:numId w:val="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 pontos céljáról, jogalapjáról, konkrét terjedelméről;</w:t>
      </w:r>
    </w:p>
    <w:p w14:paraId="77EFE3FE" w14:textId="77777777" w:rsidR="00B610AC" w:rsidRPr="00B610AC" w:rsidRDefault="00B610AC" w:rsidP="00B610AC">
      <w:pPr>
        <w:numPr>
          <w:ilvl w:val="0"/>
          <w:numId w:val="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adatok címzettjeiről, illetve kategóriáiról;</w:t>
      </w:r>
    </w:p>
    <w:p w14:paraId="490A8F1E" w14:textId="77777777" w:rsidR="00B610AC" w:rsidRPr="00B610AC" w:rsidRDefault="00B610AC" w:rsidP="00B610AC">
      <w:pPr>
        <w:numPr>
          <w:ilvl w:val="0"/>
          <w:numId w:val="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tárolásának tervezett idejéről;</w:t>
      </w:r>
    </w:p>
    <w:p w14:paraId="352157E0" w14:textId="77777777" w:rsidR="00B610AC" w:rsidRPr="00B610AC" w:rsidRDefault="00B610AC" w:rsidP="00B610AC">
      <w:pPr>
        <w:numPr>
          <w:ilvl w:val="0"/>
          <w:numId w:val="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jogosultját megillető jogokról;</w:t>
      </w:r>
    </w:p>
    <w:p w14:paraId="5B350E61" w14:textId="77777777" w:rsidR="00B610AC" w:rsidRPr="00B610AC" w:rsidRDefault="00B610AC" w:rsidP="00B610AC">
      <w:pPr>
        <w:numPr>
          <w:ilvl w:val="0"/>
          <w:numId w:val="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Hatóságnak címzett panasz, vagy bírósági jogorvoslat előterjesztésének lehetőségéről.</w:t>
      </w:r>
    </w:p>
    <w:p w14:paraId="1D758F8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2111F2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5E478C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Az Egyesület a tájékoztatást az 5. sz. melléklet megfelelő alkalmazásával köteles teljesíteni.</w:t>
      </w:r>
    </w:p>
    <w:p w14:paraId="48FA35D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1EF96BA" w14:textId="77777777" w:rsidR="00B610AC" w:rsidRPr="00B610AC" w:rsidRDefault="00B610AC" w:rsidP="00B610AC">
      <w:pPr>
        <w:numPr>
          <w:ilvl w:val="0"/>
          <w:numId w:val="4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tájékoztatást tömören és közérthetően köteles megadni. A tájékoztatás megadása mellett az Egyesület köteles a jelen Szabályzatot a vezető tisztségviselő, a tagsági, valamint a foglalkoztatásra irányuló jogviszonyban álló egyéb személy részére mindenkor hozzáférhetővé tenni, kérésére elektronikus formában a személyes adat jogosulja elektronikus kézbesítési címére megküldeni.</w:t>
      </w:r>
    </w:p>
    <w:p w14:paraId="1F76247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261498A" w14:textId="77777777" w:rsidR="00B610AC" w:rsidRPr="00B610AC" w:rsidRDefault="00B610AC" w:rsidP="00B610AC">
      <w:pPr>
        <w:numPr>
          <w:ilvl w:val="0"/>
          <w:numId w:val="5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jogosulja a tájékoztatást követően önként jogosult eldönteni, hogy az Egyesülettel kíván e vezető tisztségviselői jogviszonyt, tagsági jogviszonyt, vagy foglalkoztatásra irányuló egyéb jogviszonyt létrehozni. A személyes adat jogosultjának hozzájárulása akkor jogszerű, ha az</w:t>
      </w:r>
    </w:p>
    <w:p w14:paraId="394EECF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3E6155A" w14:textId="77777777" w:rsidR="00B610AC" w:rsidRPr="00B610AC" w:rsidRDefault="00B610AC" w:rsidP="00B610AC">
      <w:pPr>
        <w:numPr>
          <w:ilvl w:val="0"/>
          <w:numId w:val="5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önkéntes;</w:t>
      </w:r>
    </w:p>
    <w:p w14:paraId="4CCDF210" w14:textId="77777777" w:rsidR="00B610AC" w:rsidRPr="00B610AC" w:rsidRDefault="00B610AC" w:rsidP="00B610AC">
      <w:pPr>
        <w:numPr>
          <w:ilvl w:val="0"/>
          <w:numId w:val="5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 vezető tisztségviselői jogviszony, tagsági viszony vagy foglalkoztatásra irányuló egyéb jogviszony létesítésére, fenntartására, e jogviszonyokból eredő jogok gyakorlására és kötelezettségek teljesítésére, jogviszony megszüntetésére vonatkozik.</w:t>
      </w:r>
    </w:p>
    <w:p w14:paraId="13CC3DE3" w14:textId="77777777" w:rsidR="00B610AC" w:rsidRPr="00B610AC" w:rsidRDefault="00B610AC" w:rsidP="00B610AC">
      <w:pPr>
        <w:numPr>
          <w:ilvl w:val="0"/>
          <w:numId w:val="5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megfelelő tájékoztatáson alapul; és</w:t>
      </w:r>
    </w:p>
    <w:p w14:paraId="1D6EDA6D" w14:textId="77777777" w:rsidR="00B610AC" w:rsidRPr="00B610AC" w:rsidRDefault="00B610AC" w:rsidP="00B610AC">
      <w:pPr>
        <w:numPr>
          <w:ilvl w:val="0"/>
          <w:numId w:val="5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egyértelmű akaratnyilatkozat</w:t>
      </w:r>
    </w:p>
    <w:p w14:paraId="40BE3A7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CD61A9B" w14:textId="77777777" w:rsidR="00B610AC" w:rsidRPr="00B610AC" w:rsidRDefault="00B610AC" w:rsidP="00B610AC">
      <w:pPr>
        <w:numPr>
          <w:ilvl w:val="0"/>
          <w:numId w:val="5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köteles minden nyilvántartásából törölni azt a személyes adatot, amelynek jogosultjával szemben a vezető tisztségviselői jogviszony, tagsági viszony vagy foglalkoztatásra irányuló egyéb jogviszony bármely okból megszűnt, és az adatkezelés határideje letelt, kivéve, amennyiben a személyes adatok további kezeléséhez a jogosult hozzájárult, vagy a személyes adatok megőrzését az Egyesület számára jogszabály (pl. adójogi jogviszony) írja elő, továbbá amennyiben annak kezelésére az Egyesület jogos érdekének érvényesítése érdekében szükség van.</w:t>
      </w:r>
    </w:p>
    <w:p w14:paraId="1CC7A6A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251B95A" w14:textId="77777777" w:rsidR="00B610AC" w:rsidRPr="00B610AC" w:rsidRDefault="00B610AC" w:rsidP="00B610AC">
      <w:pPr>
        <w:numPr>
          <w:ilvl w:val="0"/>
          <w:numId w:val="5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 az előző pontban meghatározottakon kívül – nem jogosult a vezető tisztségviselő, egyesületi, tag közösségi médiafelületeinek ellenőrzésére, illetve ilyen úton az érintettről adatok gyűjtésére. Az Egyesület az érintett kizárólagos kezelésében lévő, magáncélból használt közösségi médiafelületének az egyesület érdekében történő felhasználását nem teheti kötelezővé (pl. tagsági kör bővítése ismerősök útján).</w:t>
      </w:r>
    </w:p>
    <w:p w14:paraId="0440734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7928258" w14:textId="77777777" w:rsidR="00B610AC" w:rsidRPr="00B610AC" w:rsidRDefault="00B610AC" w:rsidP="00B610AC">
      <w:pPr>
        <w:numPr>
          <w:ilvl w:val="0"/>
          <w:numId w:val="5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6. pontban meghatározott hozzájáruló nyilatkozatnak ki kell terjednie az Egyesület tulajdonában álló, a vezető tisztségviselő, egyesületi tag, az Egyesülettel foglalkoztatásra irányuló jogviszonyban álló egyéb személy által munkavégzése során használt számítógépek, telefonok, gépjárművek és egyéb eszközök, továbbá programok és alkalmazások (a továbbiakban: Eszközök) által naplózott adatokra is. Az Eszközök által végzett naplózás adatkezelésnek minősül, amennyiben a naplózott adat valamely vezető tisztségviselőre, egyesületi tagra vagy az Egyesülettel foglalkoztatásra irányuló jogviszonyban álló egyéb személyre vonatkozó magán és családi életének részét képező személyes adatnak minősül. Az ilyen adatkezelés csak abban az esetben jogszerű, ha az adatkezeléshez a személyes adat jogosultja – a 6</w:t>
      </w:r>
      <w:proofErr w:type="gramStart"/>
      <w:r w:rsidRPr="00B610AC">
        <w:rPr>
          <w:rFonts w:ascii="Times New Roman" w:eastAsia="Times New Roman" w:hAnsi="Times New Roman" w:cs="Times New Roman"/>
        </w:rPr>
        <w:t>. ,</w:t>
      </w:r>
      <w:proofErr w:type="gramEnd"/>
      <w:r w:rsidRPr="00B610AC">
        <w:rPr>
          <w:rFonts w:ascii="Times New Roman" w:eastAsia="Times New Roman" w:hAnsi="Times New Roman" w:cs="Times New Roman"/>
        </w:rPr>
        <w:t xml:space="preserve"> 8. pontok rendelkezéseinek megfelelő alkalmazásával – hozzájárult. Hozzájárulás hiányában is jogszerű az olyan naplózott adatok kezelése, amelyek a vezető tisztségviselői jogviszonyból, egyesületi tagsági viszonyból vagy foglalkoztatásra irányuló egyéb jogviszonyból eredő kötelezettség teljesítése keretében keletkeztek és e jogviszonyra vonatkoznak. Ez utóbbi esetekben az adatkezelés jogalapja a szerződés teljesítése, jogos érdek érvényesítése vagy jogszabályi kötelezettség teljesítése. /VAGY/ A polgári törvénykönyvről szóló 2013. évi V. törvény, valamint a munka törvénykönyvről szóló 2012. évi I. törvény rendelkezéseinek, valamint az Egyesület érdekeinek figyelembevétele és az Egyesület által végzett üzletszerű gazdasági tevékenység fenntartása érdekében az Egyesület vezető tisztségviselői, tagi és az Egyesülettel foglalkoztatásra irányuló jogviszonyban álló egyéb személyek az Eszközökön kizárólag az Egyesület üzletszerű gazdasági tevékenységével összefüggő, munkaköri kötelezettség keretébe tartozó tevékenységet végezhetnek. Erre tekintettel e személyek tudomásul veszik, hogy az Eszközök által végzett naplózás, így az Egyesület ilyen adatkezelése akkor is jogszerű, amennyiben az Eszköz olyan adatot naplóz, amely </w:t>
      </w:r>
      <w:r w:rsidRPr="00B610AC">
        <w:rPr>
          <w:rFonts w:ascii="Times New Roman" w:eastAsia="Times New Roman" w:hAnsi="Times New Roman" w:cs="Times New Roman"/>
        </w:rPr>
        <w:lastRenderedPageBreak/>
        <w:t>valamely vezető tisztségviselő, egyesületi tag vagy az Egyesülettel foglalkoztatásra irányuló jogviszonyban álló egyéb személy magán és családi életének részét; az érintettek 35. pont szerinti nyilatkozatukkal ehhez kifejezetten hozzájárulnak. Annak megelőzése érdekében, hogy a tilalom ellenére az Egyesület vezető tisztségviselőinek, tagjainak, illetve az Egyesülettel foglalkoztatásra irányuló jogviszonyban álló egyéb személyeknek olyan adatait kezelje az Egyesület, amely a családi és magánélet része, az Egyesület jogosult egyes weboldalak elérését, illetve szolgáltatások igénybevételét korlátozni az Eszközökön. Az ilyen korlátozást megfelelő időben és az érintettek körében tett megfelelő tájékoztatást követően jogosult végrehajtani. Az Eszközök magáncélú felhasználásának korlátozása körében az Egyesület elrendelheti pl. a közösségi médiafelületek elérésének tiltását.</w:t>
      </w:r>
    </w:p>
    <w:p w14:paraId="0A9F3BD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9C87B95" w14:textId="77777777" w:rsidR="00B610AC" w:rsidRPr="00B610AC" w:rsidRDefault="00B610AC" w:rsidP="00B610AC">
      <w:pPr>
        <w:numPr>
          <w:ilvl w:val="0"/>
          <w:numId w:val="5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az otthoni és távmunka során az Eszköz, valamint a magáneszköz munkahelyi célú felhasználása esetén ezen eszköz által naplózott és az eszköz felhasználó vezető tisztségviselőhöz, tagjaihoz, vagy az Egyesülettel foglalkoztatásra irányuló jogviszonyban álló egyéb személyhez kötődő adat megismerésére azzal a feltétellel, hogy az arányosság követelményét megtartva az Egyesület az eszközökön tárolt magáncélú adatokat nem ismeri meg és az adatkezelése a személyes adat jogosultjának családi és magánéletét nem érinti.</w:t>
      </w:r>
    </w:p>
    <w:p w14:paraId="3B39C4F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2471127" w14:textId="77777777" w:rsidR="00B610AC" w:rsidRPr="00B610AC" w:rsidRDefault="00B610AC" w:rsidP="00B610AC">
      <w:pPr>
        <w:numPr>
          <w:ilvl w:val="0"/>
          <w:numId w:val="5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vezető tisztségviselőinek, tagjainak, valamint az Egyesülettel foglalkoztatásra irányuló jogviszonyban álló egyéb személynek szóló tájékoztatásában köteles felhívni az érintett figyelmét arra, hogy – amennyiben az Egyesület ilyennel rendelkezik – az Egyesület által használatra átadott olyan Eszköz, amely – munkaidőn kívül is – helyadatot rögzítik (pl. okostelefon), helyadatának megismeréséhez az egyesület kizárólag abból a célból jogosult, hogy az Eszköz helyét ellenőrizze vagyonvédelmi célból. Az ilyen adatkezelés munkaidőn kívül nem irányulhat arra, hogy az Egyesület a vezető tisztségviselő, tag, vagy az Egyesülettel foglalkoztatásra irányuló jogviszonyban álló egyéb személy (feltételezett) tartózkodási helyadatát megismerje. Az Egyesület – amennyiben erre az adott Eszköz lehetőséget ad – köteles biztosítani, hogy munkaidőn kívül a használatra átadott Eszköz magáncélú felhasználása alkalmával az érintett az Eszköz helyadat szolgáltatását kikapcsolhassa.</w:t>
      </w:r>
    </w:p>
    <w:p w14:paraId="6B69C69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3F40B8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46C471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8F0048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IV/C.   Online látogatókkal kapcsolatos adatkezelés </w:t>
      </w:r>
    </w:p>
    <w:p w14:paraId="0AEAEB0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147AE5B" w14:textId="77777777" w:rsidR="00B610AC" w:rsidRPr="00B610AC" w:rsidRDefault="00B610AC" w:rsidP="00B610AC">
      <w:pPr>
        <w:numPr>
          <w:ilvl w:val="0"/>
          <w:numId w:val="5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w:t>
      </w:r>
      <w:r w:rsidRPr="00B610AC">
        <w:rPr>
          <w:rFonts w:ascii="Times New Roman" w:eastAsia="Times New Roman" w:hAnsi="Times New Roman" w:cs="Times New Roman"/>
          <w:i/>
          <w:iCs/>
        </w:rPr>
        <w:t>kaposij.hu</w:t>
      </w:r>
      <w:r w:rsidRPr="00B610AC">
        <w:rPr>
          <w:rFonts w:ascii="Times New Roman" w:eastAsia="Times New Roman" w:hAnsi="Times New Roman" w:cs="Times New Roman"/>
        </w:rPr>
        <w:t>, honlap használatával az érintett önkéntesen, előzetesen meghatározott és konkrét adatkezelés (felhasználó előzmények rögzítése a felhasználó élmény növelése érdekében) céljából történő adatkezeléshez való hozzájárulásával – kezelni a honlapot látogató személyek (jelen alfejezetben a továbbiakban: Felhasználó) egyes személyes adatait.</w:t>
      </w:r>
    </w:p>
    <w:p w14:paraId="65F8BD1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127AE1B7" w14:textId="77777777" w:rsidR="00B610AC" w:rsidRPr="00B610AC" w:rsidRDefault="00B610AC" w:rsidP="00B610AC">
      <w:pPr>
        <w:numPr>
          <w:ilvl w:val="0"/>
          <w:numId w:val="5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Szolgáltató kezelésében álló </w:t>
      </w:r>
      <w:hyperlink r:id="rId5" w:history="1">
        <w:r w:rsidRPr="006C3785">
          <w:rPr>
            <w:rStyle w:val="Hyperlink"/>
            <w:rFonts w:ascii="Times New Roman" w:eastAsia="Times New Roman" w:hAnsi="Times New Roman" w:cs="Times New Roman"/>
          </w:rPr>
          <w:t>www.scuderiaungherese.com</w:t>
        </w:r>
      </w:hyperlink>
      <w:r>
        <w:rPr>
          <w:rFonts w:ascii="Times New Roman" w:eastAsia="Times New Roman" w:hAnsi="Times New Roman" w:cs="Times New Roman"/>
        </w:rPr>
        <w:t xml:space="preserve"> </w:t>
      </w:r>
      <w:r w:rsidRPr="00B610AC">
        <w:rPr>
          <w:rFonts w:ascii="Times New Roman" w:eastAsia="Times New Roman" w:hAnsi="Times New Roman" w:cs="Times New Roman"/>
        </w:rPr>
        <w:t>honlap a honlapra történő látogatás tényénél fogva a Felhasználó végberendezésében sütik segítségével adattárolást, illetve adatkezelést hajthat végre a Felhasználó azonosítása, a Felhasználó további látogatásainak megkönnyítése céljából. A sütik használatához a Felhasználónak minden esetben hozzájárulását kell adni a honlapon megjelenő „</w:t>
      </w:r>
      <w:r w:rsidRPr="00B610AC">
        <w:rPr>
          <w:rFonts w:ascii="Times New Roman" w:eastAsia="Times New Roman" w:hAnsi="Times New Roman" w:cs="Times New Roman"/>
          <w:i/>
          <w:iCs/>
        </w:rPr>
        <w:t>Ez a weboldal sütiket (cookiekat)</w:t>
      </w:r>
      <w:r w:rsidRPr="00B610AC">
        <w:rPr>
          <w:rFonts w:ascii="Times New Roman" w:eastAsia="Times New Roman" w:hAnsi="Times New Roman" w:cs="Times New Roman"/>
        </w:rPr>
        <w:t> </w:t>
      </w:r>
      <w:r w:rsidRPr="00B610AC">
        <w:rPr>
          <w:rFonts w:ascii="Times New Roman" w:eastAsia="Times New Roman" w:hAnsi="Times New Roman" w:cs="Times New Roman"/>
          <w:i/>
          <w:iCs/>
        </w:rPr>
        <w:t>használ</w:t>
      </w:r>
      <w:r w:rsidRPr="00B610AC">
        <w:rPr>
          <w:rFonts w:ascii="Times New Roman" w:eastAsia="Times New Roman" w:hAnsi="Times New Roman" w:cs="Times New Roman"/>
        </w:rPr>
        <w:t>” tájékoztató szöveg mellett, e hozzájárulás kinyilvánítására megadott „</w:t>
      </w:r>
      <w:r w:rsidRPr="00B610AC">
        <w:rPr>
          <w:rFonts w:ascii="Times New Roman" w:eastAsia="Times New Roman" w:hAnsi="Times New Roman" w:cs="Times New Roman"/>
          <w:i/>
          <w:iCs/>
        </w:rPr>
        <w:t>Megértettem az adatkezelési tájékoztatóban foglaltakat, elfogadom a sütik használatát</w:t>
      </w:r>
      <w:r w:rsidRPr="00B610AC">
        <w:rPr>
          <w:rFonts w:ascii="Times New Roman" w:eastAsia="Times New Roman" w:hAnsi="Times New Roman" w:cs="Times New Roman"/>
        </w:rPr>
        <w:t>” ikon aktiválásával.</w:t>
      </w:r>
    </w:p>
    <w:p w14:paraId="0F31F27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A2F6F90" w14:textId="77777777" w:rsidR="00B610AC" w:rsidRPr="00B610AC" w:rsidRDefault="00B610AC" w:rsidP="00B610AC">
      <w:pPr>
        <w:numPr>
          <w:ilvl w:val="0"/>
          <w:numId w:val="5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Felhasználónak a sütik alkalmazására szóló hozzájárulását nem kötelező megadni ahhoz, hogy a honlapot látogatni tudja, ugyanakkor a hozzájárulás megadásának hiányában előfordulhat, hogy a honlap vagy annak egyes aloldalai nem működnek majd megfelelően, illetve a Felhasználó egyes adatokhoz való hozzáférését a honlap megtagadhatja. A „</w:t>
      </w:r>
      <w:r w:rsidRPr="00B610AC">
        <w:rPr>
          <w:rFonts w:ascii="Times New Roman" w:eastAsia="Times New Roman" w:hAnsi="Times New Roman" w:cs="Times New Roman"/>
          <w:i/>
          <w:iCs/>
        </w:rPr>
        <w:t>Megértettem az adatkezelési tájékoztatóban foglaltakat, elfogadom a</w:t>
      </w:r>
      <w:r w:rsidRPr="00B610AC">
        <w:rPr>
          <w:rFonts w:ascii="Times New Roman" w:eastAsia="Times New Roman" w:hAnsi="Times New Roman" w:cs="Times New Roman"/>
        </w:rPr>
        <w:t> </w:t>
      </w:r>
      <w:r w:rsidRPr="00B610AC">
        <w:rPr>
          <w:rFonts w:ascii="Times New Roman" w:eastAsia="Times New Roman" w:hAnsi="Times New Roman" w:cs="Times New Roman"/>
          <w:i/>
          <w:iCs/>
        </w:rPr>
        <w:t>sütik használatát</w:t>
      </w:r>
      <w:r w:rsidRPr="00B610AC">
        <w:rPr>
          <w:rFonts w:ascii="Times New Roman" w:eastAsia="Times New Roman" w:hAnsi="Times New Roman" w:cs="Times New Roman"/>
        </w:rPr>
        <w:t>” ikon mellett elhelyezett „</w:t>
      </w:r>
      <w:r w:rsidRPr="00B610AC">
        <w:rPr>
          <w:rFonts w:ascii="Times New Roman" w:eastAsia="Times New Roman" w:hAnsi="Times New Roman" w:cs="Times New Roman"/>
          <w:i/>
          <w:iCs/>
        </w:rPr>
        <w:t>További információt kérek</w:t>
      </w:r>
      <w:r w:rsidRPr="00B610AC">
        <w:rPr>
          <w:rFonts w:ascii="Times New Roman" w:eastAsia="Times New Roman" w:hAnsi="Times New Roman" w:cs="Times New Roman"/>
        </w:rPr>
        <w:t>” ikon aktiválásával a Felhasználót a weboldal az Adatkezelési Szabályzat weboldal használatával kapcsolatos része kivonatát tartalmazó aloldalára irányítja.</w:t>
      </w:r>
    </w:p>
    <w:p w14:paraId="58D7A0D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342DE94" w14:textId="77777777" w:rsidR="00B610AC" w:rsidRPr="00B610AC" w:rsidRDefault="00B610AC" w:rsidP="00B610AC">
      <w:pPr>
        <w:numPr>
          <w:ilvl w:val="0"/>
          <w:numId w:val="6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honlap használata során bizonyos felhasználói adatok automatikusan az Egyesület kezelésébe kerülnek. Ezek a következő adatok:</w:t>
      </w:r>
    </w:p>
    <w:p w14:paraId="1761B89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AF471F9" w14:textId="77777777" w:rsidR="00B610AC" w:rsidRPr="00B610AC" w:rsidRDefault="00B610AC" w:rsidP="00B610AC">
      <w:pPr>
        <w:numPr>
          <w:ilvl w:val="0"/>
          <w:numId w:val="6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Felhasználó honlappal való nyílt hálózaton keresztüli csatlakozást biztosító eszközének egyes adatai;</w:t>
      </w:r>
    </w:p>
    <w:p w14:paraId="2EC5188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A49C56F" w14:textId="77777777" w:rsidR="00B610AC" w:rsidRPr="00B610AC" w:rsidRDefault="00B610AC" w:rsidP="00B610AC">
      <w:pPr>
        <w:numPr>
          <w:ilvl w:val="0"/>
          <w:numId w:val="6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Felhasználó által használt IP cím.</w:t>
      </w:r>
    </w:p>
    <w:p w14:paraId="5B28127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B59ECC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Ezen adatok kezelésének kizárólagos célja, hogy az Egyesület honlap látogatottsági adatokhoz jusson, illetve a honlappal kapcsolatban felmerülő esetleges hibákat, továbbá támadási kísérleteket megfelelően észlelni és naplózni tudja. Az ilyen adatkezelés jogalapja egyrészt a Felhasználó hozzájárulása, másrészt az Egyesület jogos érdekének védelme. Az Egyesület az adatkezelésre vonatkozó tájékoztatást jelen alfejezet tartalmának honlapon történő közzétételével teljesíti, és a Felhasználó tudomásulvételét és hozzájárulását e körben a honlapra történő látogatásával mint ráutaló magatartással adja meg az Egyesület részére.</w:t>
      </w:r>
    </w:p>
    <w:p w14:paraId="33DC431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4068BD2" w14:textId="77777777" w:rsidR="00B610AC" w:rsidRPr="00B610AC" w:rsidRDefault="00B610AC" w:rsidP="00B610AC">
      <w:pPr>
        <w:numPr>
          <w:ilvl w:val="0"/>
          <w:numId w:val="6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Felhasználó kizárólagos felelősséggel tartozik azért, hogy az Egyesület által üzemeltetett honlapon belépéshez használt felhasználó nevét és jelszavát jogosulatlan harmadik személy számára hozzáférhetővé ne tegye, ilyen személlyel azt ne közölje, ne </w:t>
      </w:r>
      <w:r w:rsidRPr="00B610AC">
        <w:rPr>
          <w:rFonts w:ascii="Times New Roman" w:eastAsia="Times New Roman" w:hAnsi="Times New Roman" w:cs="Times New Roman"/>
        </w:rPr>
        <w:lastRenderedPageBreak/>
        <w:t>semmisítse meg, ne veszítse el. Az Egyesület nem vállal felelősséget azért, ha a Felhasználó felhasználói nevét és jelszavát vagy a honlapon megadott egyéb adatait a jelen Szabályzat, valamint az adatvédelemre vonatkozó mindenkor hatályos jogszabályok rendelkezéseitől eltérően kezeli, jogosulatlan harmadik személy számára hozzáférhetővé teszi, ilyen személlyel azt közli, megsemmisíti, elveszíti, és ebből közvetlenül vagy közvetetten joghátrány kockázata keletkezik számára.</w:t>
      </w:r>
    </w:p>
    <w:p w14:paraId="2A2EAF3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C038B3E" w14:textId="77777777" w:rsidR="00B610AC" w:rsidRPr="00B610AC" w:rsidRDefault="00B610AC" w:rsidP="00B610AC">
      <w:pPr>
        <w:numPr>
          <w:ilvl w:val="0"/>
          <w:numId w:val="6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alfejezet szerinti adatkezelés időtartama: a személyes adat Egyesület általi rögzítésétől számított 10 év.</w:t>
      </w:r>
    </w:p>
    <w:p w14:paraId="0F01BC5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0A22D6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8B4377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4C167F0" w14:textId="77777777" w:rsidR="00B610AC" w:rsidRPr="00B610AC" w:rsidRDefault="00B610AC" w:rsidP="00B610AC">
      <w:pPr>
        <w:numPr>
          <w:ilvl w:val="0"/>
          <w:numId w:val="6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 személyes adatok jogosultjainak jogai</w:t>
      </w:r>
    </w:p>
    <w:p w14:paraId="7ABD3E9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491665D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7B4CE9A6" w14:textId="77777777" w:rsidR="00B610AC" w:rsidRPr="00B610AC" w:rsidRDefault="00B610AC" w:rsidP="00B610AC">
      <w:pPr>
        <w:numPr>
          <w:ilvl w:val="0"/>
          <w:numId w:val="6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Azokat a természetes személyeket, akinek a személyes adatait az Egyesület – bármely oknál fogva – kezeli, az Egyesület adatkezelését illetően a következő jogosultságok illetik:</w:t>
      </w:r>
    </w:p>
    <w:p w14:paraId="50AC86A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5B5BC1D" w14:textId="77777777" w:rsidR="00B610AC" w:rsidRPr="00B610AC" w:rsidRDefault="00B610AC" w:rsidP="00B610AC">
      <w:pPr>
        <w:numPr>
          <w:ilvl w:val="0"/>
          <w:numId w:val="6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tájékoztatáshoz való jog;</w:t>
      </w:r>
    </w:p>
    <w:p w14:paraId="27FE4E0C" w14:textId="77777777" w:rsidR="00B610AC" w:rsidRPr="00B610AC" w:rsidRDefault="00B610AC" w:rsidP="00B610AC">
      <w:pPr>
        <w:numPr>
          <w:ilvl w:val="0"/>
          <w:numId w:val="6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helyesbítéshez való jog;</w:t>
      </w:r>
    </w:p>
    <w:p w14:paraId="6204EDF6" w14:textId="77777777" w:rsidR="00B610AC" w:rsidRPr="00B610AC" w:rsidRDefault="00B610AC" w:rsidP="00B610AC">
      <w:pPr>
        <w:numPr>
          <w:ilvl w:val="0"/>
          <w:numId w:val="6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elfeledtetéshez való jog;</w:t>
      </w:r>
    </w:p>
    <w:p w14:paraId="7229DAC5" w14:textId="77777777" w:rsidR="00B610AC" w:rsidRPr="00B610AC" w:rsidRDefault="00B610AC" w:rsidP="00B610AC">
      <w:pPr>
        <w:numPr>
          <w:ilvl w:val="0"/>
          <w:numId w:val="6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adatkezelés korlátozásához való jog;</w:t>
      </w:r>
    </w:p>
    <w:p w14:paraId="4ABAA0B1" w14:textId="77777777" w:rsidR="00B610AC" w:rsidRPr="00B610AC" w:rsidRDefault="00B610AC" w:rsidP="00B610AC">
      <w:pPr>
        <w:numPr>
          <w:ilvl w:val="0"/>
          <w:numId w:val="6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adathordozhatósághoz való jog;</w:t>
      </w:r>
    </w:p>
    <w:p w14:paraId="74B37A25" w14:textId="77777777" w:rsidR="00B610AC" w:rsidRPr="00B610AC" w:rsidRDefault="00B610AC" w:rsidP="00B610AC">
      <w:pPr>
        <w:numPr>
          <w:ilvl w:val="0"/>
          <w:numId w:val="6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tiltakozáshoz való jog.</w:t>
      </w:r>
    </w:p>
    <w:p w14:paraId="2461C11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539A609" w14:textId="77777777" w:rsidR="00B610AC" w:rsidRPr="00B610AC" w:rsidRDefault="00B610AC" w:rsidP="00B610AC">
      <w:pPr>
        <w:numPr>
          <w:ilvl w:val="0"/>
          <w:numId w:val="6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jogosultja a jelen fejezetben meghatározott jogát az Egyesülethez eljuttatott kérelmével gyakorolhatja. A személyes adat jogosultja kérelmét elektronikusan, papír alapon egyetemes postai szolgáltatás igénybevételével, vagy papír alapon az Egyesület székhelyén az Egyesület képviseletére jogosult vezető tisztségviselőjének, tagjának vagy az Egyesülettel foglalkoztatásra irányuló jogviszonyban álló egyéb személynek történő átadással terjesztheti elő.</w:t>
      </w:r>
    </w:p>
    <w:p w14:paraId="1FA38BD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037EE59" w14:textId="77777777" w:rsidR="00B610AC" w:rsidRPr="00B610AC" w:rsidRDefault="00B610AC" w:rsidP="00B610AC">
      <w:pPr>
        <w:numPr>
          <w:ilvl w:val="0"/>
          <w:numId w:val="6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 kérelem átvételére jogosult személy a kérelmet a beérkezését következően haladéktalanul köteles továbbítani az Egyesület adatkezelési felelősének ügyintézés céljából. Az Egyesület adatkezelési felelőse a kérelmet – annak kézhezvételét követően </w:t>
      </w:r>
      <w:r w:rsidRPr="00B610AC">
        <w:rPr>
          <w:rFonts w:ascii="Times New Roman" w:eastAsia="Times New Roman" w:hAnsi="Times New Roman" w:cs="Times New Roman"/>
        </w:rPr>
        <w:lastRenderedPageBreak/>
        <w:t>haladéktalanul megvizsgálja – és amennyiben azt állapítja meg, hogy az nyilvánvalóan alaptalan vagy jogosulatlan személytől érkezett, úgy annak érdemi megvizsgálását elutasítja. Amennyiben a kérelem nem nyilvánvalóan alaptalan, illetve jogosult személy terjesztette elő, az adatvédelem felelős a kérelmet érdemben megvizsgálja. Az adatkezelési felelős a kérelem kézhezvételétől számított legkésőbb 30 napon belül értesíti a kérelmet előterjesztőt a kérelem elbírálásáról (a kérelem elutasításáról vagy a kérelem teljesítéséről), illetve a megtett, illetve kezdeményezett intézkedésekről.</w:t>
      </w:r>
    </w:p>
    <w:p w14:paraId="5CBFBE3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2F16E2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31B485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V/A.   Helyesbítéshez való jog </w:t>
      </w:r>
    </w:p>
    <w:p w14:paraId="08B26B8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FD4BA11" w14:textId="77777777" w:rsidR="00B610AC" w:rsidRPr="00B610AC" w:rsidRDefault="00B610AC" w:rsidP="00B610AC">
      <w:pPr>
        <w:numPr>
          <w:ilvl w:val="0"/>
          <w:numId w:val="7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Egyesület pontatlanul vagy hiányosan kezeli a személyes adat jogosultjának valamely személyes adatát, úgy a jogosult kérheti az Egyesületet, hogy a pontatlanul kezelt személyes adatot haladéktalanul helyesbítse, illetve a hiányosan kezelt személyes adatot haladéktalanul egészítse ki a jogosult által szolgáltatott és igazolt adatok alapján.</w:t>
      </w:r>
    </w:p>
    <w:p w14:paraId="5EF300B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B6EF420" w14:textId="77777777" w:rsidR="00B610AC" w:rsidRPr="00B610AC" w:rsidRDefault="00B610AC" w:rsidP="00B610AC">
      <w:pPr>
        <w:numPr>
          <w:ilvl w:val="0"/>
          <w:numId w:val="7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jogosultja (vagy képviseletében eljáró és igazolt meghatalmazottja) a helyesbítés iránti kérelmét az 8. sz. melléklet megfelelő kitöltésével vagy azzal tartalmilag megegyező nyilatkozat megtételével és az Egyesület részére történő megküldésével terjesztheti elő. Amennyiben a személyes adatot közokirat (pl. hatósági igazolvány) tartalmazza, úgy a kérelmező köteles felmutatni, illetve másolatban az Egyesület részére átadni a személyes adat tartalmát igazoló közokiratot.</w:t>
      </w:r>
    </w:p>
    <w:p w14:paraId="5A98375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C8F8B3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9DBFCC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V/B.   Elfeledtetéshez való jog </w:t>
      </w:r>
    </w:p>
    <w:p w14:paraId="177CD1D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A8B928E" w14:textId="77777777" w:rsidR="00B610AC" w:rsidRPr="00B610AC" w:rsidRDefault="00B610AC" w:rsidP="00B610AC">
      <w:pPr>
        <w:numPr>
          <w:ilvl w:val="0"/>
          <w:numId w:val="7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adatok jogosultja jogosult az Egyesülettől kérni személyes adatainak törlését az Egyesület valamennyi nyilvántartásából. Az Egyesület e kérelem beérkezését követően haladéktalanul törli a törölni kért személyes adatokat, ha az alábbi indokok egyike fennáll:</w:t>
      </w:r>
    </w:p>
    <w:p w14:paraId="47821CD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5983F7C" w14:textId="77777777" w:rsidR="00B610AC" w:rsidRPr="00B610AC" w:rsidRDefault="00B610AC" w:rsidP="00B610AC">
      <w:pPr>
        <w:numPr>
          <w:ilvl w:val="0"/>
          <w:numId w:val="7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adatra nincsen szükség abból a célból, amely az adatkezelés alapját képezte;</w:t>
      </w:r>
    </w:p>
    <w:p w14:paraId="1CC875C7" w14:textId="77777777" w:rsidR="00B610AC" w:rsidRPr="00B610AC" w:rsidRDefault="00B610AC" w:rsidP="00B610AC">
      <w:pPr>
        <w:numPr>
          <w:ilvl w:val="0"/>
          <w:numId w:val="7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adatok jogosulja adatkezeléshez hozzájáruló nyilatkozatát visszavonta, és az adatkezelésnek nincs egyéb jogalapja;</w:t>
      </w:r>
    </w:p>
    <w:p w14:paraId="515B2530" w14:textId="77777777" w:rsidR="00B610AC" w:rsidRPr="00B610AC" w:rsidRDefault="00B610AC" w:rsidP="00B610AC">
      <w:pPr>
        <w:numPr>
          <w:ilvl w:val="0"/>
          <w:numId w:val="7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bebizonyosodik, hogy a személyes adatokat az Egyesület jogellenesen kezelte;</w:t>
      </w:r>
    </w:p>
    <w:p w14:paraId="30AE90BC" w14:textId="77777777" w:rsidR="00B610AC" w:rsidRPr="00B610AC" w:rsidRDefault="00B610AC" w:rsidP="00B610AC">
      <w:pPr>
        <w:numPr>
          <w:ilvl w:val="0"/>
          <w:numId w:val="7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jogszabályi kötelezettségnél fogva az Egyesület köteles a személyes adatok törlésére.</w:t>
      </w:r>
    </w:p>
    <w:p w14:paraId="33F33E2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5A477C6" w14:textId="77777777" w:rsidR="00B610AC" w:rsidRPr="00B610AC" w:rsidRDefault="00B610AC" w:rsidP="00B610AC">
      <w:pPr>
        <w:numPr>
          <w:ilvl w:val="0"/>
          <w:numId w:val="7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 személyes adat jogosultja a törlés iránti kérelmét a 9. sz. melléklet megfelelő kitöltésével vagy azzal tartalmilag megegyező nyilatkozat megtételével és az Egyesület részére történő megküldésével terjesztheti elő.</w:t>
      </w:r>
    </w:p>
    <w:p w14:paraId="6193A85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8AE0165" w14:textId="77777777" w:rsidR="00B610AC" w:rsidRPr="00B610AC" w:rsidRDefault="00B610AC" w:rsidP="00B610AC">
      <w:pPr>
        <w:numPr>
          <w:ilvl w:val="0"/>
          <w:numId w:val="7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személyes adat törlését megtagadhatja, amennyiben a GDPR 17. cikk (3) bekezdésében meghatározott körülmények valamelyike fennáll.</w:t>
      </w:r>
    </w:p>
    <w:p w14:paraId="4678803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7DAC56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V/C.   Adatkezelés korlátozásához való jog </w:t>
      </w:r>
    </w:p>
    <w:p w14:paraId="3ED4901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7BA94DC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9198956" w14:textId="77777777" w:rsidR="00B610AC" w:rsidRPr="00B610AC" w:rsidRDefault="00B610AC" w:rsidP="00B610AC">
      <w:pPr>
        <w:numPr>
          <w:ilvl w:val="0"/>
          <w:numId w:val="7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adatok jogosultja jogosult kérni az Egyesületet, hogy személyes adataira vonatkozó adatkezelést korlátozza amennyiben:</w:t>
      </w:r>
    </w:p>
    <w:p w14:paraId="53B66B0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833D92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 a személyes adatok jogosultja vitatja az Egyesület által gyűjtött és tárolt személyes adatai pontosságát, ezen adatok pontosságának vizsgálatára vonatkozó időtartamra; vagy</w:t>
      </w:r>
    </w:p>
    <w:p w14:paraId="181DCA0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9DCAF8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b.) az Egyesület által végzett adatkezelés jogellenes, és a személyes adatok jogosultja a gyűjtött és tárolt személyes adatainak törlését ellenzi; vagy</w:t>
      </w:r>
    </w:p>
    <w:p w14:paraId="3247D73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9174F4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c.) az adatkezelés célja megszűnt, és az Egyesületnek nincs szüksége a gyűjtött és tárolt személyes adatokra, de a személyes adatok jogosultja jogi igénye előterjesztése, érvényesítése vagy védelme érdekében kéri a további (korlátozott) adatkezelést; vagy</w:t>
      </w:r>
    </w:p>
    <w:p w14:paraId="5E489CB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2B147D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d.) a személyes adatok jogosultja tiltakozási jogával él, a tiltakozási jog jogszerűségének kivizsgálásának idejére.</w:t>
      </w:r>
    </w:p>
    <w:p w14:paraId="061CD1E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AAD4E82" w14:textId="77777777" w:rsidR="00B610AC" w:rsidRPr="00B610AC" w:rsidRDefault="00B610AC" w:rsidP="00B610AC">
      <w:pPr>
        <w:numPr>
          <w:ilvl w:val="0"/>
          <w:numId w:val="7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jogosultja (vagy képviseletében eljáró és igazolt meghatalmazottja) a korlátozás iránti kérelmét a 10. sz. melléklet megfelelő kitöltésével vagy azzal tartalmilag megegyező nyilatkozat megtételével és az Egyesület részére történő megküldésével terjesztheti elő.</w:t>
      </w:r>
    </w:p>
    <w:p w14:paraId="05A97E9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26909AB" w14:textId="77777777" w:rsidR="00B610AC" w:rsidRPr="00B610AC" w:rsidRDefault="00B610AC" w:rsidP="00B610AC">
      <w:pPr>
        <w:numPr>
          <w:ilvl w:val="0"/>
          <w:numId w:val="7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korlátozás alá eső személyes adatot az Egyesület kizárólag tárolni jogosult. A korlátozás alá eső személyes adaton adatkezelést végrehajtani az Egyesület kizárólag a jogosult előzetes írásbeli hozzájárulása vagy jogi érdekének előterjesztése, érvényesítése vagy védelme érdekében, továbbá az Európai Unió vagy tagállama fontos közérdekéből jogosult.</w:t>
      </w:r>
    </w:p>
    <w:p w14:paraId="22A4B72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2413C27E" w14:textId="77777777" w:rsidR="00B610AC" w:rsidRPr="00B610AC" w:rsidRDefault="00B610AC" w:rsidP="00B610AC">
      <w:pPr>
        <w:numPr>
          <w:ilvl w:val="0"/>
          <w:numId w:val="7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 személyes adat korlátozásának feltételei nem állnak fenn, úgy a Egyesület a korlátozást feloldja, és erről előzetesen köteles tájékoztatni a személyes adatok jogosultját.</w:t>
      </w:r>
    </w:p>
    <w:p w14:paraId="2519156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E56915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A11B12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V/D.   Adathordozhatósághoz való jog </w:t>
      </w:r>
    </w:p>
    <w:p w14:paraId="43C6387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6717E35" w14:textId="77777777" w:rsidR="00B610AC" w:rsidRPr="00B610AC" w:rsidRDefault="00B610AC" w:rsidP="00B610AC">
      <w:pPr>
        <w:numPr>
          <w:ilvl w:val="0"/>
          <w:numId w:val="8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olyan személyes adat vonatkozásában, amelyet az Egyesület a személyes adat jogosultjának hozzájárulása alapján automatizált módon kezel a személyes adat jogosultja kérheti az Egyesületet, hogy az általa rendelkezésre bocsátott személyes adatait a Egyesület elektronikus formátumban – a GDPR 20. cikk (1) bekezdésében meghatározottak szerint – a rendelkezésére bocsássa.</w:t>
      </w:r>
    </w:p>
    <w:p w14:paraId="6B03819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08F122A" w14:textId="77777777" w:rsidR="00B610AC" w:rsidRPr="00B610AC" w:rsidRDefault="00B610AC" w:rsidP="00B610AC">
      <w:pPr>
        <w:numPr>
          <w:ilvl w:val="0"/>
          <w:numId w:val="8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gyűjtött és tárolt személyes adatok elektronikus formában történő átadásánál köteles figyelemmel lenni arra, hogy a személyes adatok jogosultja az elektronikus formában átadott gyűjtött és tárolt személyes adatait jogosult átadni másik adatkezelőnek, vagy az Egyesületet felkérni arra, hogy e személyes adatokat közvetlenül küldje meg másik adatkezelőnek.</w:t>
      </w:r>
    </w:p>
    <w:p w14:paraId="0BB8916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2AFD6F8" w14:textId="77777777" w:rsidR="00B610AC" w:rsidRPr="00B610AC" w:rsidRDefault="00B610AC" w:rsidP="00B610AC">
      <w:pPr>
        <w:numPr>
          <w:ilvl w:val="0"/>
          <w:numId w:val="8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jogosultja (vagy képviseletében eljáró és igazolt meghatalmazottja) az adathordozás iránti kérelmét a 11. sz. melléklet megfelelő kitöltésével vagy azzal tartalmilag megegyező nyilatkozat megtételével és az Egyesület részére történő megküldésével terjesztheti elő.</w:t>
      </w:r>
    </w:p>
    <w:p w14:paraId="6ED6BB4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EDC5AF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V/E.   Tiltakozáshoz való jog </w:t>
      </w:r>
    </w:p>
    <w:p w14:paraId="269B192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7203845" w14:textId="77777777" w:rsidR="00B610AC" w:rsidRPr="00B610AC" w:rsidRDefault="00B610AC" w:rsidP="00B610AC">
      <w:pPr>
        <w:numPr>
          <w:ilvl w:val="0"/>
          <w:numId w:val="8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jogosultja tiltakozhat a személyes adatainak Egyesület általi adatkezelése ellen, amennyiben az Egyesület az adatkezelést az Egyesület vagy harmadik fél jogos érdekének érvényesítése érdekében hajtja végre.</w:t>
      </w:r>
    </w:p>
    <w:p w14:paraId="1A1B7FC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C014DBB" w14:textId="77777777" w:rsidR="00B610AC" w:rsidRPr="00B610AC" w:rsidRDefault="00B610AC" w:rsidP="00B610AC">
      <w:pPr>
        <w:numPr>
          <w:ilvl w:val="0"/>
          <w:numId w:val="8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jogosultja (vagy képviseletében eljáró és igazolt meghatalmazottja) a tiltakozás iránti kérelmét a 12. sz. melléklet megfelelő kitöltésével vagy azzal tartalmilag megegyező nyilatkozat megtételével és az Egyesület részére történő megküldésével terjesztheti elő.</w:t>
      </w:r>
    </w:p>
    <w:p w14:paraId="490FDC5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0085EF66" w14:textId="77777777" w:rsidR="00B610AC" w:rsidRPr="00B610AC" w:rsidRDefault="00B610AC" w:rsidP="00B610AC">
      <w:pPr>
        <w:numPr>
          <w:ilvl w:val="0"/>
          <w:numId w:val="8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tiltakozó nyilatkozat Egyesület általi elfogadását követően az Egyesület nem jogosult az érintett személyes adatot az Egyesület vagy harmadik fél jogos érdekének érvényesítése érdekében kezelni, kivéve, ha az Egyesület bizonyítja, hogy az adatkezelést olyan kényszerítő erejű jogos ok igazolja, amelyek elsőbbséget élvez az érintett érdekeivel, jogaival és szabadságaival szemben, vagy amelyik jogi igények előterjesztéséhez, érvényesítéséhez vagy védelméhez kapcsolódik</w:t>
      </w:r>
    </w:p>
    <w:p w14:paraId="2D3DC91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658313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0645F8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5B2D40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87C094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97D87C4" w14:textId="77777777" w:rsidR="00B610AC" w:rsidRPr="00B610AC" w:rsidRDefault="00B610AC" w:rsidP="00B610AC">
      <w:pPr>
        <w:numPr>
          <w:ilvl w:val="0"/>
          <w:numId w:val="8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Az Adatkezelési felelős</w:t>
      </w:r>
    </w:p>
    <w:p w14:paraId="3FCE5E4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6B033E6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67DDE3D" w14:textId="77777777" w:rsidR="00B610AC" w:rsidRPr="00B610AC" w:rsidRDefault="00B610AC" w:rsidP="00B610AC">
      <w:pPr>
        <w:numPr>
          <w:ilvl w:val="0"/>
          <w:numId w:val="8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valamennyi olyan vezető tisztségviselője, tagja, illetve az egyesülettel foglalkoztatásra irányuló jogviszonyban álló egyéb személy, aki személyes adatokra vonatkozó adatkezelést folytat (pl. adminisztráció) köteles a jelen Szabályzat, valamint az adatkezelésre vonatkozó jogszabályok rendelkezéseinek megtartására.</w:t>
      </w:r>
    </w:p>
    <w:p w14:paraId="55C3CED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3E39BC5" w14:textId="77777777" w:rsidR="00B610AC" w:rsidRPr="00B610AC" w:rsidRDefault="00B610AC" w:rsidP="00B610AC">
      <w:pPr>
        <w:numPr>
          <w:ilvl w:val="0"/>
          <w:numId w:val="8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Az Egyesület adatkezelési rendelkezések megtartásáért felelős és felhatalmazott </w:t>
      </w:r>
      <w:proofErr w:type="gramStart"/>
      <w:r w:rsidRPr="00B610AC">
        <w:rPr>
          <w:rFonts w:ascii="Times New Roman" w:eastAsia="Times New Roman" w:hAnsi="Times New Roman" w:cs="Times New Roman"/>
        </w:rPr>
        <w:t>személy(</w:t>
      </w:r>
      <w:proofErr w:type="gramEnd"/>
      <w:r w:rsidRPr="00B610AC">
        <w:rPr>
          <w:rFonts w:ascii="Times New Roman" w:eastAsia="Times New Roman" w:hAnsi="Times New Roman" w:cs="Times New Roman"/>
        </w:rPr>
        <w:t>a továbbiakban: Adatkezelési felelős) köteles a jelen Szabályzatban, valamint a jogszabályokban meghatározott adatkezelési rendelkezések Egyesület vezető tisztségviselői, tagi, illetve az Egyesülettel foglalkoztatásra irányuló egyéb személyek által történő megtartását biztosítani és ellenőrizni.</w:t>
      </w:r>
    </w:p>
    <w:p w14:paraId="5DDBCA3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3E90D79" w14:textId="77777777" w:rsidR="00B610AC" w:rsidRPr="00B610AC" w:rsidRDefault="00B610AC" w:rsidP="00B610AC">
      <w:pPr>
        <w:numPr>
          <w:ilvl w:val="0"/>
          <w:numId w:val="8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Az Egyesület Adatkezelési </w:t>
      </w:r>
      <w:proofErr w:type="gramStart"/>
      <w:r w:rsidRPr="00B610AC">
        <w:rPr>
          <w:rFonts w:ascii="Times New Roman" w:eastAsia="Times New Roman" w:hAnsi="Times New Roman" w:cs="Times New Roman"/>
        </w:rPr>
        <w:t>felelőse :</w:t>
      </w:r>
      <w:proofErr w:type="gramEnd"/>
      <w:r w:rsidRPr="00B610AC">
        <w:rPr>
          <w:rFonts w:ascii="Times New Roman" w:eastAsia="Times New Roman" w:hAnsi="Times New Roman" w:cs="Times New Roman"/>
        </w:rPr>
        <w:t xml:space="preserve"> ………………</w:t>
      </w:r>
      <w:r>
        <w:rPr>
          <w:rFonts w:ascii="Times New Roman" w:eastAsia="Times New Roman" w:hAnsi="Times New Roman" w:cs="Times New Roman"/>
        </w:rPr>
        <w:t>az egyesület mindenkori elnöke</w:t>
      </w:r>
    </w:p>
    <w:p w14:paraId="2EB6B9F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3091EDC" w14:textId="77777777" w:rsidR="00B610AC" w:rsidRPr="00B610AC" w:rsidRDefault="00B610AC" w:rsidP="00B610AC">
      <w:pPr>
        <w:numPr>
          <w:ilvl w:val="0"/>
          <w:numId w:val="9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Adatkezelési felelősét az Egyesület tagsága választja az Egyesület vezető tisztségviselői, tagi vagy az Egyesülettel foglalkoztatásra irányuló jogviszonyban álló egyéb személyek közül; az Egyesület Adatkezelési felelőse jogviszonyának időtartama a vezető tisztségviselői jogviszony, tagsági viszony vagy foglalkoztatásra irányuló egyéb jogviszony időtartamához igazodik. Az Adatkezelési felelős jogviszonya megszűnik, ha:</w:t>
      </w:r>
    </w:p>
    <w:p w14:paraId="7FF1A77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4B3C193" w14:textId="77777777" w:rsidR="00B610AC" w:rsidRPr="00B610AC" w:rsidRDefault="00B610AC" w:rsidP="00B610AC">
      <w:pPr>
        <w:numPr>
          <w:ilvl w:val="0"/>
          <w:numId w:val="9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vezető tisztségviselői jogviszonya, tagsági viszonya, foglalkoztatásra irányuló egyéb jogviszonya megszűnik;</w:t>
      </w:r>
    </w:p>
    <w:p w14:paraId="2F1609C8" w14:textId="77777777" w:rsidR="00B610AC" w:rsidRPr="00B610AC" w:rsidRDefault="00B610AC" w:rsidP="00B610AC">
      <w:pPr>
        <w:numPr>
          <w:ilvl w:val="0"/>
          <w:numId w:val="9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tisztségről lemond;</w:t>
      </w:r>
    </w:p>
    <w:p w14:paraId="7B820E5A" w14:textId="77777777" w:rsidR="00B610AC" w:rsidRPr="00B610AC" w:rsidRDefault="00B610AC" w:rsidP="00B610AC">
      <w:pPr>
        <w:numPr>
          <w:ilvl w:val="0"/>
          <w:numId w:val="9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meghal;</w:t>
      </w:r>
    </w:p>
    <w:p w14:paraId="476D8496" w14:textId="77777777" w:rsidR="00B610AC" w:rsidRPr="00B610AC" w:rsidRDefault="00B610AC" w:rsidP="00B610AC">
      <w:pPr>
        <w:numPr>
          <w:ilvl w:val="0"/>
          <w:numId w:val="9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tagsága a tisztségéből visszahívja;</w:t>
      </w:r>
    </w:p>
    <w:p w14:paraId="4F844BED" w14:textId="77777777" w:rsidR="00B610AC" w:rsidRPr="00B610AC" w:rsidRDefault="00B610AC" w:rsidP="00B610AC">
      <w:pPr>
        <w:numPr>
          <w:ilvl w:val="0"/>
          <w:numId w:val="9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tagsága a tisztségétől (súlyos kötelezettségszegés okán) megfosztja.</w:t>
      </w:r>
    </w:p>
    <w:p w14:paraId="2161B05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BB6F35D" w14:textId="77777777" w:rsidR="00B610AC" w:rsidRPr="00B610AC" w:rsidRDefault="00B610AC" w:rsidP="00B610AC">
      <w:pPr>
        <w:numPr>
          <w:ilvl w:val="0"/>
          <w:numId w:val="9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kijelölése alkalmával az Egyesület köteles nyilatkozat tenni arra vonatkozóan, hogy a GDPR és egyéb adatvédelmi jogszabályok rendelkezéseinek megfelelően nem köteles adatvédelmi tisztviselőt kijelölni. Az Egyesület e nyilatkozatát az Adatkezelési felelős kijelöléséről szóló dokumentum részeként kell megtenni, és egyértelművé kell benne tenni, hogy a kijelölt Adatkezelési felelős jogállásában nem tekintendő a GDPR 3739. cikkeiben meghatározott adatvédelmi tisztviselőnek.</w:t>
      </w:r>
    </w:p>
    <w:p w14:paraId="74A316F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FB5F0CE" w14:textId="77777777" w:rsidR="00B610AC" w:rsidRPr="00B610AC" w:rsidRDefault="00B610AC" w:rsidP="00B610AC">
      <w:pPr>
        <w:numPr>
          <w:ilvl w:val="0"/>
          <w:numId w:val="9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e tisztségét e tisztségre vonatkozó kijelölés elfogadásával, vagy amennyiben ez későbbi, akkor a kijelölésben meghatározott határnaptól kezdődően tölti be. Az Adatkezelési felelős a kijelölés elfogadásával egyidejűleg titoktartást köteles vállalni a tisztsége ellátásával kapcsolatosan tudomására jutott személyes adatok vonatkozásában.</w:t>
      </w:r>
    </w:p>
    <w:p w14:paraId="71E3E34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E930FD5" w14:textId="77777777" w:rsidR="00B610AC" w:rsidRPr="00B610AC" w:rsidRDefault="00B610AC" w:rsidP="00B610AC">
      <w:pPr>
        <w:numPr>
          <w:ilvl w:val="0"/>
          <w:numId w:val="9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feladatkörei:</w:t>
      </w:r>
    </w:p>
    <w:p w14:paraId="7AD32DB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28E2020" w14:textId="77777777" w:rsidR="00B610AC" w:rsidRPr="00B610AC" w:rsidRDefault="00B610AC" w:rsidP="00B610AC">
      <w:pPr>
        <w:numPr>
          <w:ilvl w:val="0"/>
          <w:numId w:val="9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köteles rendszeresen ellenőrzéseket végezni arra vonatkozóan, hogy a jelen Szabályzat rendelkezéseit az Egyesület mindennapi működése és üzletszerű gazdasági tevékenysége során az arra kötelezettek megtartják e;</w:t>
      </w:r>
    </w:p>
    <w:p w14:paraId="7173204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8AAF80C" w14:textId="77777777" w:rsidR="00B610AC" w:rsidRPr="00B610AC" w:rsidRDefault="00B610AC" w:rsidP="00B610AC">
      <w:pPr>
        <w:numPr>
          <w:ilvl w:val="0"/>
          <w:numId w:val="9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köteles megvizsgálni az Egyesülethez címzett – a személyes adatok jogosultjai részéről érkezett – kérelmeket (V. fejezet), és a nyilvánvalóan nem alaptalan és jogosult személy által előterjesztett kérelmek esetén köteles megtenni a szükséges intézkedéseket.</w:t>
      </w:r>
    </w:p>
    <w:p w14:paraId="01FAC8B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CF1EA19" w14:textId="77777777" w:rsidR="00B610AC" w:rsidRPr="00B610AC" w:rsidRDefault="00B610AC" w:rsidP="00B610AC">
      <w:pPr>
        <w:numPr>
          <w:ilvl w:val="0"/>
          <w:numId w:val="9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köteles kapcsolatot tartani és együttműködni a Hatósággal, illetve – szükséges esetén – egyéb tagállami adatvédelmi hatósággal;</w:t>
      </w:r>
    </w:p>
    <w:p w14:paraId="37AE729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A6FBDFA" w14:textId="77777777" w:rsidR="00B610AC" w:rsidRPr="00B610AC" w:rsidRDefault="00B610AC" w:rsidP="00B610AC">
      <w:pPr>
        <w:numPr>
          <w:ilvl w:val="0"/>
          <w:numId w:val="9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az Adatkezelési felelős adatvédelmi incidens lehetőségének felmerülése esetén köteles azt kivizsgálni és megalapozott lehetőség esetén az incidens által jelentett kockázatokat megakadályozni vagy mérsékelni, illetve a biztonság sérülését helyreállítani;</w:t>
      </w:r>
    </w:p>
    <w:p w14:paraId="6BD7FF4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869305E" w14:textId="77777777" w:rsidR="00B610AC" w:rsidRPr="00B610AC" w:rsidRDefault="00B610AC" w:rsidP="00B610AC">
      <w:pPr>
        <w:numPr>
          <w:ilvl w:val="0"/>
          <w:numId w:val="9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köteles az olyan adatvédelmi incidens esetén, amely természetes személy jogaira és szabadságaira kockázatot jelent, bejelentést tenni a Hatóságnak, vagy – szükség esetén – egyéb tagállami adatvédelmi hatóságnak; magas kockázat esetén köteles azt bejelenteni a Hatóságnak, vagy – szükség esetén – egyéb tagállami adatvédelmi hatóságnak, illetve arról tájékoztatni a személyes adat jogosultját;</w:t>
      </w:r>
    </w:p>
    <w:p w14:paraId="56715D7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61A82FA" w14:textId="77777777" w:rsidR="00B610AC" w:rsidRPr="00B610AC" w:rsidRDefault="00B610AC" w:rsidP="00B610AC">
      <w:pPr>
        <w:numPr>
          <w:ilvl w:val="0"/>
          <w:numId w:val="10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jogosult az Egyesület legfőbb szerve irányába javaslattal élni az Egyesület adatkezelési gyakorlatának módosítása vonatkozásában;</w:t>
      </w:r>
    </w:p>
    <w:p w14:paraId="521FA33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2C61CA6" w14:textId="77777777" w:rsidR="00B610AC" w:rsidRPr="00B610AC" w:rsidRDefault="00B610AC" w:rsidP="00B610AC">
      <w:pPr>
        <w:numPr>
          <w:ilvl w:val="0"/>
          <w:numId w:val="10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jogosult a jelen Szabályzattal összefüggő mindenkori jogszabályi módosítások átvezetésére és a jelen Szabályzat változással egységes szerkezetbe foglalt hatályosított változatának összeállítására és közzétételére.</w:t>
      </w:r>
    </w:p>
    <w:p w14:paraId="2545DCB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430BB6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C9272B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94728C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VII.</w:t>
      </w:r>
      <w:r w:rsidRPr="00B610AC">
        <w:rPr>
          <w:rFonts w:ascii="Times New Roman" w:hAnsi="Times New Roman" w:cs="Times New Roman"/>
        </w:rPr>
        <w:t>        </w:t>
      </w:r>
      <w:r w:rsidRPr="00B610AC">
        <w:rPr>
          <w:rFonts w:ascii="Times New Roman" w:hAnsi="Times New Roman" w:cs="Times New Roman"/>
          <w:b/>
          <w:bCs/>
        </w:rPr>
        <w:t>Adatbiztonság és az adatok tárolásának rendje</w:t>
      </w:r>
    </w:p>
    <w:p w14:paraId="39F4156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63E6431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3A9DE45" w14:textId="77777777" w:rsidR="00B610AC" w:rsidRPr="00B610AC" w:rsidRDefault="00B610AC" w:rsidP="00B610AC">
      <w:pPr>
        <w:numPr>
          <w:ilvl w:val="0"/>
          <w:numId w:val="10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az adatkezelést úgy hajtja végre, hogy a GDPR, valamint egyéb adatvédelmi jogszabályok megtartása mellett tiszteletben tartsa a személyes adat jogosultjának családi és magánélethez való alapvető jogát, egyéb jogait és szabadságait.</w:t>
      </w:r>
    </w:p>
    <w:p w14:paraId="76C0C70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C9FEF5E" w14:textId="77777777" w:rsidR="00B610AC" w:rsidRPr="00B610AC" w:rsidRDefault="00B610AC" w:rsidP="00B610AC">
      <w:pPr>
        <w:numPr>
          <w:ilvl w:val="0"/>
          <w:numId w:val="10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adatok tárolására vonatkozó jelen Szabályzatban meghatározott rendelkezések egyaránt vonatkoznak a papír alapon, illetve elektronikus formában tárolt olyan személyes adatra, amelyek nyilvántartási rendszerét részét képezik, illetve amelyeket az Egyesület részben vagy egészben automatizált módon kezel. Az Egyesület személyes adatok elektronikus tárolására az Egyesület tulajdonában álló Eszközöket használ; a papír alapú nyilvántartásokat az Egyesület tulajdonában vagy használatában álló olyan ingatlanokban vezeti, amelyeket az Egyesület székhelyként, telephelyként vagy fióktelepként használ.</w:t>
      </w:r>
    </w:p>
    <w:p w14:paraId="7EAEE05B" w14:textId="77777777" w:rsidR="00B610AC" w:rsidRPr="00B610AC" w:rsidRDefault="00B610AC" w:rsidP="00B610AC">
      <w:pPr>
        <w:numPr>
          <w:ilvl w:val="0"/>
          <w:numId w:val="10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által adatkezelés érdekében gyűjtött és tárolt személyes adatok kizárólag a jelen Szabályzatban, illetve jogszabályban meghatározott célból, megfelelő jogcímmel kezelhetők.</w:t>
      </w:r>
    </w:p>
    <w:p w14:paraId="15E202E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1A9593D0" w14:textId="77777777" w:rsidR="00B610AC" w:rsidRPr="00B610AC" w:rsidRDefault="00B610AC" w:rsidP="00B610AC">
      <w:pPr>
        <w:numPr>
          <w:ilvl w:val="0"/>
          <w:numId w:val="10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által gyűjtött és tárolt személyes adatot olyan módon kell az Egyesületnek megőrizni az adatkezelés idején, hogy illetéktelen személy azokhoz ne tudjon hozzáférni. Az Egyesület köteles biztosítani, hogy a gyűjtött és tárolt személyes adatot</w:t>
      </w:r>
    </w:p>
    <w:p w14:paraId="775441C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66BE6AC" w14:textId="77777777" w:rsidR="00B610AC" w:rsidRPr="00B610AC" w:rsidRDefault="00B610AC" w:rsidP="00B610AC">
      <w:pPr>
        <w:numPr>
          <w:ilvl w:val="0"/>
          <w:numId w:val="10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illetéktelen harmadik személy nem ismerheti meg, férhet hozzá;</w:t>
      </w:r>
    </w:p>
    <w:p w14:paraId="247D5909" w14:textId="77777777" w:rsidR="00B610AC" w:rsidRPr="00B610AC" w:rsidRDefault="00B610AC" w:rsidP="00B610AC">
      <w:pPr>
        <w:numPr>
          <w:ilvl w:val="0"/>
          <w:numId w:val="10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nem vetik alá jogosulatlan adatkezelésnek;</w:t>
      </w:r>
    </w:p>
    <w:p w14:paraId="77CD6E2E" w14:textId="77777777" w:rsidR="00B610AC" w:rsidRPr="00B610AC" w:rsidRDefault="00B610AC" w:rsidP="00B610AC">
      <w:pPr>
        <w:numPr>
          <w:ilvl w:val="0"/>
          <w:numId w:val="10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illetéktelen személy nem változtathatja meg, továbbíthatja, hozhatja nyilvánosságra, törölheti;</w:t>
      </w:r>
    </w:p>
    <w:p w14:paraId="1F08D898" w14:textId="77777777" w:rsidR="00B610AC" w:rsidRPr="00B610AC" w:rsidRDefault="00B610AC" w:rsidP="00B610AC">
      <w:pPr>
        <w:numPr>
          <w:ilvl w:val="0"/>
          <w:numId w:val="10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nem továbbítják a jelen Szabályzat VII. pontjától eltérően;</w:t>
      </w:r>
    </w:p>
    <w:p w14:paraId="3169F8B1" w14:textId="77777777" w:rsidR="00B610AC" w:rsidRPr="00B610AC" w:rsidRDefault="00B610AC" w:rsidP="00B610AC">
      <w:pPr>
        <w:numPr>
          <w:ilvl w:val="0"/>
          <w:numId w:val="10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jogosulatlanul nem módosítják, illetve véletlenül vagy jogosulatlanul megsemmisítik, törlik, teszik hozzáférhetetlenné;</w:t>
      </w:r>
    </w:p>
    <w:p w14:paraId="49765DFD" w14:textId="77777777" w:rsidR="00B610AC" w:rsidRPr="00B610AC" w:rsidRDefault="00B610AC" w:rsidP="00B610AC">
      <w:pPr>
        <w:numPr>
          <w:ilvl w:val="0"/>
          <w:numId w:val="10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elvesztéstől, sérüléstől megóvja.</w:t>
      </w:r>
    </w:p>
    <w:p w14:paraId="5D009BE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B69194B" w14:textId="77777777" w:rsidR="00B610AC" w:rsidRPr="00B610AC" w:rsidRDefault="00B610AC" w:rsidP="00B610AC">
      <w:pPr>
        <w:numPr>
          <w:ilvl w:val="0"/>
          <w:numId w:val="10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az adatkezelési, valamint ezzel kapcsolatos szervezési tevékenysége során figyelembe veszi a tudomány és technológia mindenkori állását és fejlődését. Törekszik arra, hogy az adatbiztonság fenntartása érdekében a lehető legbiztonságosabb, illetve a kockázat mértékének megfelelő adatbiztonságot garantáló technológiát alkalmazza a természetes személyek jogainak és szabadságainak védelme érdekében.</w:t>
      </w:r>
    </w:p>
    <w:p w14:paraId="09FC5D8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19D4463" w14:textId="77777777" w:rsidR="00B610AC" w:rsidRPr="00B610AC" w:rsidRDefault="00B610AC" w:rsidP="00B610AC">
      <w:pPr>
        <w:numPr>
          <w:ilvl w:val="0"/>
          <w:numId w:val="10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adatkezelési tevékenységéről nyilvántartást köteles vezet (Adatkezelési Nyilvántartás) a jelen Szabályzat 13. számú mellékletében meghatározott minta felhasználásával és a GDPR 30. cikkében meghatározott rendelkezések tiszteletben tartásával. Az Egyesület az Adatkezelési Nyilvántartást elektronikus formában köteles elkészíteni és papír alapon köteles tárolni olyan helyen, ahol illetéktelen személy ahhoz nem férhet hozzá.</w:t>
      </w:r>
    </w:p>
    <w:p w14:paraId="795547D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7B277B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4A8B67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76D22D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VIII.</w:t>
      </w:r>
      <w:r w:rsidRPr="00B610AC">
        <w:rPr>
          <w:rFonts w:ascii="Times New Roman" w:hAnsi="Times New Roman" w:cs="Times New Roman"/>
        </w:rPr>
        <w:t>      </w:t>
      </w:r>
      <w:r w:rsidRPr="00B610AC">
        <w:rPr>
          <w:rFonts w:ascii="Times New Roman" w:hAnsi="Times New Roman" w:cs="Times New Roman"/>
          <w:b/>
          <w:bCs/>
        </w:rPr>
        <w:t>Adatok továbbításának rendje</w:t>
      </w:r>
    </w:p>
    <w:p w14:paraId="00DF492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10576D2" w14:textId="77777777" w:rsidR="00B610AC" w:rsidRPr="00B610AC" w:rsidRDefault="00B610AC" w:rsidP="00B610AC">
      <w:pPr>
        <w:numPr>
          <w:ilvl w:val="0"/>
          <w:numId w:val="10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nem jogosult az általa kezelt, őrzött személyes adatot más személynek továbbítani, vagy egyéb formában hozzáférhetővé tenni kivéve</w:t>
      </w:r>
    </w:p>
    <w:p w14:paraId="19AC052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74D4964" w14:textId="77777777" w:rsidR="00B610AC" w:rsidRPr="00B610AC" w:rsidRDefault="00B610AC" w:rsidP="00B610AC">
      <w:pPr>
        <w:numPr>
          <w:ilvl w:val="0"/>
          <w:numId w:val="10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adattovábbítást jogszabály írja elő (pl. statisztikai adatgyűjtés; Egyesületet terhelő adatszolgáltatási kötelezettség) és az adattovábbítás címzettjeként bíróság, hatóság vagy egyéb szerv az Egyesület felé hivatalos megkeresését eljuttatja;</w:t>
      </w:r>
    </w:p>
    <w:p w14:paraId="6B0582B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4D739E2F" w14:textId="77777777" w:rsidR="00B610AC" w:rsidRPr="00B610AC" w:rsidRDefault="00B610AC" w:rsidP="00B610AC">
      <w:pPr>
        <w:numPr>
          <w:ilvl w:val="0"/>
          <w:numId w:val="11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adattovábbításhoz az érintett kifejezett hozzájárulását adta, és az adattovábbítás címzettje az Egyesülettel kötelmi jogviszonyban lévő személy, továbbá az adattovábbítás a személyes adat jogosultja és az Egyesület közötti kötelmi jogviszony teljesítése.</w:t>
      </w:r>
    </w:p>
    <w:p w14:paraId="678861D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61E5D1A" w14:textId="77777777" w:rsidR="00B610AC" w:rsidRPr="00B610AC" w:rsidRDefault="00B610AC" w:rsidP="00B610AC">
      <w:pPr>
        <w:numPr>
          <w:ilvl w:val="0"/>
          <w:numId w:val="1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az adattovábbítás jogszerűségének ellenőrzése, valamint az érintett tájékoztatása céljából adattovábbítási nyilvántartást vezet a jelen Szabályzat 14. sz. mellékletében meghatározott minta alapján, amely tartalmazza az Egyesület által kezelt személyes adatok továbbításának időpontját, az adattovábbítás jogalapját és címzettjét, a továbbított személyes adatok körének meghatározását, valamint az adatkezelést előíró jogszabályokban meghatározott egyéb adatokat.</w:t>
      </w:r>
    </w:p>
    <w:p w14:paraId="05E6B326" w14:textId="77777777" w:rsidR="00B610AC" w:rsidRPr="00B610AC" w:rsidRDefault="00B610AC" w:rsidP="00B610AC">
      <w:pPr>
        <w:numPr>
          <w:ilvl w:val="0"/>
          <w:numId w:val="11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1. a) pontjában meghatározott megkeresésre a megkeresésben meghatározott terjedelemben, a megkeresés teljesítéséhez szükséges mértékben biztosítja az általa tárolt személyes adatok továbbítását.</w:t>
      </w:r>
    </w:p>
    <w:p w14:paraId="7E73604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B41EC86" w14:textId="77777777" w:rsidR="00B610AC" w:rsidRPr="00B610AC" w:rsidRDefault="00B610AC" w:rsidP="00B610AC">
      <w:pPr>
        <w:numPr>
          <w:ilvl w:val="0"/>
          <w:numId w:val="11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1. b) pontjában meghatározott adattovábbítás szükségessége esetén köteles tájékoztatni a személyes adat jogosultját</w:t>
      </w:r>
    </w:p>
    <w:p w14:paraId="1B1B8B0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AB2384F" w14:textId="77777777" w:rsidR="00B610AC" w:rsidRPr="00B610AC" w:rsidRDefault="00B610AC" w:rsidP="00B610AC">
      <w:pPr>
        <w:numPr>
          <w:ilvl w:val="0"/>
          <w:numId w:val="11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adattovábbítás címzettjének, valamint képviselőjének nevéről, elérhetőségéről;</w:t>
      </w:r>
    </w:p>
    <w:p w14:paraId="7226E638" w14:textId="77777777" w:rsidR="00B610AC" w:rsidRPr="00B610AC" w:rsidRDefault="00B610AC" w:rsidP="00B610AC">
      <w:pPr>
        <w:numPr>
          <w:ilvl w:val="0"/>
          <w:numId w:val="11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arról, hogy az adattovábbítással kapcsolatos tájékoztatás ismeréséhez és az adat</w:t>
      </w:r>
    </w:p>
    <w:p w14:paraId="595AE30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EC4B14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továbbításhoz hozzájárul;</w:t>
      </w:r>
    </w:p>
    <w:p w14:paraId="2AD2B96E" w14:textId="77777777" w:rsidR="00B610AC" w:rsidRPr="00B610AC" w:rsidRDefault="00B610AC" w:rsidP="00B610AC">
      <w:pPr>
        <w:numPr>
          <w:ilvl w:val="0"/>
          <w:numId w:val="11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adattovábbítás pontos céljáról, konkrét terjedelméről;</w:t>
      </w:r>
    </w:p>
    <w:p w14:paraId="71207E5C" w14:textId="77777777" w:rsidR="00B610AC" w:rsidRPr="00B610AC" w:rsidRDefault="00B610AC" w:rsidP="00B610AC">
      <w:pPr>
        <w:numPr>
          <w:ilvl w:val="0"/>
          <w:numId w:val="11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személyes adat jogosultját megillető jogokról;</w:t>
      </w:r>
    </w:p>
    <w:p w14:paraId="069C819E" w14:textId="77777777" w:rsidR="00B610AC" w:rsidRPr="00B610AC" w:rsidRDefault="00B610AC" w:rsidP="00B610AC">
      <w:pPr>
        <w:numPr>
          <w:ilvl w:val="0"/>
          <w:numId w:val="11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Hatóságnak címzett panasz, vagy bírósági jogorvoslat előterjesztésének lehetőségéről.</w:t>
      </w:r>
    </w:p>
    <w:p w14:paraId="3D2536F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7BB17F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 személyes adat jogosultja konkrét adattovábbításhoz hozzájáruló nyilatkozatát a 11. a) pontban meghatározott nyilatkozattal egy időben is megadhatja, amennyiben e nyilatkozat megtétele idején a konkrét adattovábbítás szükségessége már ismert. Adattovábbításra vonatkozó hozzájáruló nyilatkozatát a személyes adat jogosultja a 14. számú mellékletben meghatározott minta alapján köteles megtenni.</w:t>
      </w:r>
    </w:p>
    <w:p w14:paraId="3F9273C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0719E51" w14:textId="77777777" w:rsidR="00B610AC" w:rsidRPr="00B610AC" w:rsidRDefault="00B610AC" w:rsidP="00B610AC">
      <w:pPr>
        <w:numPr>
          <w:ilvl w:val="0"/>
          <w:numId w:val="11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Egyesület a 1. b) pontjában meghatározott adattovábbítás teljesítése során kizárólag azon személyes adatok továbbítására jogosult, amely a kötelmi jogviszony teljesítéséhez elengedhetetlenül fontos és amelynek a továbbításához a személyes adat jogosultja kifejezett hozzájárulását megadta.</w:t>
      </w:r>
    </w:p>
    <w:p w14:paraId="51D38CA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lastRenderedPageBreak/>
        <w:t> </w:t>
      </w:r>
    </w:p>
    <w:p w14:paraId="3BC6B21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0A9E4C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0BAA5C0"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375691A" w14:textId="77777777" w:rsidR="00B610AC" w:rsidRPr="00B610AC" w:rsidRDefault="00B610AC" w:rsidP="00B610AC">
      <w:pPr>
        <w:numPr>
          <w:ilvl w:val="0"/>
          <w:numId w:val="11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Adatvédelmi incidens esetén követendő protokoll</w:t>
      </w:r>
    </w:p>
    <w:p w14:paraId="3A4DE6A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5997920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6CAEBB1" w14:textId="77777777" w:rsidR="00B610AC" w:rsidRPr="00B610AC" w:rsidRDefault="00B610AC" w:rsidP="00B610AC">
      <w:pPr>
        <w:numPr>
          <w:ilvl w:val="0"/>
          <w:numId w:val="11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Adatvédelmi incidens – a GDPR 4. cikk 12. pontjával összhangban – a biztonság olyan sérülése, amely lehet</w:t>
      </w:r>
    </w:p>
    <w:p w14:paraId="51C0BF84"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A7FF91A" w14:textId="77777777" w:rsidR="00B610AC" w:rsidRPr="00B610AC" w:rsidRDefault="00B610AC" w:rsidP="00B610AC">
      <w:pPr>
        <w:numPr>
          <w:ilvl w:val="0"/>
          <w:numId w:val="11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bizalmasság sérülése, így a továbbított, tárolt vagy más módon kezelt személyes adat jogosulatlan közlése vagy az ahhoz való jogosulatlan hozzáférés;</w:t>
      </w:r>
    </w:p>
    <w:p w14:paraId="4A84459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F6EA851" w14:textId="77777777" w:rsidR="00B610AC" w:rsidRPr="00B610AC" w:rsidRDefault="00B610AC" w:rsidP="00B610AC">
      <w:pPr>
        <w:numPr>
          <w:ilvl w:val="0"/>
          <w:numId w:val="11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hozzáférés sérülése, így a továbbított, tárolt vagy más módon kezelt személyes adat véletlen vagy jogellenes megsemmisítése, elvesztése;</w:t>
      </w:r>
    </w:p>
    <w:p w14:paraId="633C0BE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1A2A7DE" w14:textId="77777777" w:rsidR="00B610AC" w:rsidRPr="00B610AC" w:rsidRDefault="00B610AC" w:rsidP="00B610AC">
      <w:pPr>
        <w:numPr>
          <w:ilvl w:val="0"/>
          <w:numId w:val="12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integritás sérülése, így a továbbított, tárolt vagy más módon kezelt személyes adat megváltoztatása.</w:t>
      </w:r>
    </w:p>
    <w:p w14:paraId="280EB38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70A57F9" w14:textId="77777777" w:rsidR="00B610AC" w:rsidRPr="00B610AC" w:rsidRDefault="00B610AC" w:rsidP="00B610AC">
      <w:pPr>
        <w:numPr>
          <w:ilvl w:val="0"/>
          <w:numId w:val="12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Egyesület vezető tisztségviselője, tagja, illetve a Egyesülettel foglalkoztatásra irányuló jogviszonyban álló egyéb személy azt tapasztalja, hogy az Egyesület által gyűjtött, tárolt személyes adatok vonatkozásában fennállhat a biztonság sérülésének a lehetősége, haladéktalanul köteles az Adatkezelési felelőst erről tájékoztatni (a továbbiakban: Jelzés). Biztonság sérülése minden olyan körülmény, amelynek eredményeként az Egyesület adatkezelő rendszerében, nyilvántartásaiban sérülés következik be az adatbiztonsági rendelkezésekkel ellentétes módon. A biztonság sérülése nem jelenti feltétlenül adatvédelmi incidens bekövetkeztének a tényét is.</w:t>
      </w:r>
    </w:p>
    <w:p w14:paraId="42DDD70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39007A1" w14:textId="77777777" w:rsidR="00B610AC" w:rsidRPr="00B610AC" w:rsidRDefault="00B610AC" w:rsidP="00B610AC">
      <w:pPr>
        <w:numPr>
          <w:ilvl w:val="0"/>
          <w:numId w:val="12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a Jelzést megtételét követően haladéktalanul köteles megvizsgálni és értékelni a helyzetet. A vizsgálatnak ki kell terjedni a biztonság sérülésének lehetőségeként jelzett körülmény valamennyi elemére, illetve a Jelzéssel érintett valamennyi nyilvántartás, így személyes adatok helyzetének vizsgálatára.</w:t>
      </w:r>
    </w:p>
    <w:p w14:paraId="578199A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1EFB624" w14:textId="77777777" w:rsidR="00B610AC" w:rsidRPr="00B610AC" w:rsidRDefault="00B610AC" w:rsidP="00B610AC">
      <w:pPr>
        <w:numPr>
          <w:ilvl w:val="0"/>
          <w:numId w:val="12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Az Adatkezelési felelős vizsgálata során elsődlegesen azt köteles megállapítani, hogy a biztonság sérülése ténylegesen megtörténte. Amennyiben az Adatkezelési felelős azt állapítja meg, hogy a biztonság nem sérült, úgy eljárását megszünteti és a vizsgálata eredményéről jelentést készít az Egyesület ügyvezetése részére, és azt a jelen Szabályzat 15. sz. mellékletét képező minta szerinti nyilvánításba bevezeti.</w:t>
      </w:r>
    </w:p>
    <w:p w14:paraId="042B583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DE35D32" w14:textId="77777777" w:rsidR="00B610AC" w:rsidRPr="00B610AC" w:rsidRDefault="00B610AC" w:rsidP="00B610AC">
      <w:pPr>
        <w:numPr>
          <w:ilvl w:val="0"/>
          <w:numId w:val="12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Adatkezelési felelős azt állapítja meg, hogy a biztonság megsérült, úgy másodsorban köteles megvizsgálni, hogy adatvédelmi incidens történte. Amennyiben az Adatkezelési felelős azt állapítja meg, hogy adatvédelmi incidens nem történt, úgy köteles megtenni mindazon intézkedést, amely a biztonság helyreállítása érdekében szükséges, továbbá eljárását megszünteti és a vizsgálat eredményéről jelentést készít az Egyesület ügyvezetése részére, és azt a jelen Szabályzat 15. sz. mellékletét képező minta szerinti nyilvánításba bevezeti.</w:t>
      </w:r>
    </w:p>
    <w:p w14:paraId="667AF14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586E76B" w14:textId="77777777" w:rsidR="00B610AC" w:rsidRPr="00B610AC" w:rsidRDefault="00B610AC" w:rsidP="00B610AC">
      <w:pPr>
        <w:numPr>
          <w:ilvl w:val="0"/>
          <w:numId w:val="12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Adatkezelési felelős azt állapítja meg, hogy a biztonság sérülésével egy időben adatvédelmi incidens is történt, úgy köteles harmadsorban megvizsgálni, hogy az adatvédelmi incidens az érintett személyes adatok jogosultjainak jogaira és szabadságaira kockázatot jelente. Amennyiben azt állapítja meg, hogy ilyen kockázatot az adatvédelmi incidens nem jelent, úgy köteles megtenni mindazon intézkedést, amely a biztonság helyreállítása érdekében szükséges, továbbá eljárását megszünteti és a vizsgálat eredményéről jelentést készt az Egyesület ügyvezetése részére, és azt a jelen Szabályzat 15. sz. mellékletét képező minta szerinti nyilvánításba bevezeti.</w:t>
      </w:r>
    </w:p>
    <w:p w14:paraId="7368B74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34D1776" w14:textId="77777777" w:rsidR="00B610AC" w:rsidRPr="00B610AC" w:rsidRDefault="00B610AC" w:rsidP="00B610AC">
      <w:pPr>
        <w:numPr>
          <w:ilvl w:val="0"/>
          <w:numId w:val="12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Adatkezelési felelős azt állapítja meg, hogy a biztonság sérülésével egy időben az adatvédelmi incidens kockázatot jelent az érintett személyes adat jogosultjainak jogai és szabadságaira, úgy az Adatkezelési felelős azt köteles megvizsgálni, hogy ez a kockázat milyen mértékű. Amennyiben az adatvédelmi incidens az érintett személyes adat jogosultjai jogaira és szabadságaira kockázatot jelent, úgy köteles vizsgálata eredményéről jelentést készíteni az Egyesület ügyvezetése részére, és azt a jelen Szabályzat 15. sz. mellékletét képező minta szerinti nyilvánításba bevezeti, illetve a Hatóság, vagy – szükség esetén – egyéb tagállami adatvédelmi hatóság részére bejelenteni.</w:t>
      </w:r>
    </w:p>
    <w:p w14:paraId="0F89C18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2D2A366" w14:textId="77777777" w:rsidR="00B610AC" w:rsidRPr="00B610AC" w:rsidRDefault="00B610AC" w:rsidP="00B610AC">
      <w:pPr>
        <w:numPr>
          <w:ilvl w:val="0"/>
          <w:numId w:val="12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Adatkezelési felelős 1. pontban meghatározott vizsgálata azt állapítja meg, hogy az adatvédelmi incidens az érintett személyes adat jogosultjai jogaira és szabadságaira magas kockázatot jelent, úgy köteles vizsgálata eredményéről jelentést készíteni az Egyesület ügyvezetése részére, és azt a jelen Szabályzat 15. sz. mellékletét képező minta szerinti nyilvánításba bevezeti, illetve a Hatóság, vagy – szükség esetén – egyéb tagállami adatvédelmi hatóság részére bejelenteni, továbbá az érintett személyes adatok jogosultjait az adatvédelmi incidensről tájékoztatni.</w:t>
      </w:r>
    </w:p>
    <w:p w14:paraId="55D358D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80439AD" w14:textId="77777777" w:rsidR="00B610AC" w:rsidRPr="00B610AC" w:rsidRDefault="00B610AC" w:rsidP="00B610AC">
      <w:pPr>
        <w:numPr>
          <w:ilvl w:val="0"/>
          <w:numId w:val="12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Az Egyesület, mint adatkezelő az Adatkezelési felelős útján a IX/2., illetve IX/3. pontokban meghatározott bejelentési kötelezettségét indokolatlan késedelem nélkül, de legkésőbb az adatvédelmi incidens tudomására jutásától számított 72 órán belül köteles teljesíteni. Az Egyesület, mint adatkezelő akkor jut az adatvédelmi incidens tudomására, amikor az Adatkezelési felelős kellő bizonyossággal meg tudja állapítani a biztonság sérülésének tényét. Az Adatkezelési felelős a biztonság sérülése ténye megállapítását követően haladéktalanul köteles értékelni a helyzetet a VIII/5, IX/3. pontban meghatározottak szerint.</w:t>
      </w:r>
    </w:p>
    <w:p w14:paraId="4525683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71B823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5600E7E" w14:textId="77777777" w:rsidR="00B610AC" w:rsidRPr="00B610AC" w:rsidRDefault="00B610AC" w:rsidP="00B610AC">
      <w:pPr>
        <w:numPr>
          <w:ilvl w:val="0"/>
          <w:numId w:val="12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Amennyiben az Adatkezelési felelős 72 órán belül nem tudja lefolytatni a 5. pontokban jelzett vizsgálatát, úgy köteles a határidőn belül megtenni a bejelentését, illetve tájékoztatását, és vizsgálatát köteles tovább folytatni.</w:t>
      </w:r>
    </w:p>
    <w:p w14:paraId="5118B15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B575D7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Amennyiben a IX/2, IX/3. pontokban meghatározott vizsgálat eredménye az Adatkezelési felelős rendelkezésére áll, úgy arról kiegészítő bejelentést/kiegészítő tájékoztatást vagy módosító bejelentést/módosító tájékoztatást köteles tenni.</w:t>
      </w:r>
    </w:p>
    <w:p w14:paraId="21A8C34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257F446" w14:textId="77777777" w:rsidR="00B610AC" w:rsidRPr="00B610AC" w:rsidRDefault="00B610AC" w:rsidP="00B610AC">
      <w:pPr>
        <w:numPr>
          <w:ilvl w:val="0"/>
          <w:numId w:val="13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Az Adatkezelési felelős </w:t>
      </w:r>
      <w:proofErr w:type="gramStart"/>
      <w:r w:rsidRPr="00B610AC">
        <w:rPr>
          <w:rFonts w:ascii="Times New Roman" w:eastAsia="Times New Roman" w:hAnsi="Times New Roman" w:cs="Times New Roman"/>
        </w:rPr>
        <w:t>a</w:t>
      </w:r>
      <w:proofErr w:type="gramEnd"/>
      <w:r w:rsidRPr="00B610AC">
        <w:rPr>
          <w:rFonts w:ascii="Times New Roman" w:eastAsia="Times New Roman" w:hAnsi="Times New Roman" w:cs="Times New Roman"/>
        </w:rPr>
        <w:t xml:space="preserve"> 8. pontokban meghatározott bejelentési kötelezettség a Hatóság által rendszeresített elektronikus űrlap kitöltésével, illetve Hatóságnak történő megküldésével, vagy egyéb tagállami adatvédelmi hatóság esetén ezen hatóság, illetve tagállami jog által meghatározott ormában köteles teljesíteni. A bejelentésben az Adatvédelmi felelős az Egyesület képviseletében a következő adatokat köteles megadni:</w:t>
      </w:r>
    </w:p>
    <w:p w14:paraId="634302D6" w14:textId="77777777" w:rsidR="00B610AC" w:rsidRPr="00B610AC" w:rsidRDefault="00B610AC" w:rsidP="00B610AC">
      <w:pPr>
        <w:numPr>
          <w:ilvl w:val="1"/>
          <w:numId w:val="130"/>
        </w:numPr>
        <w:spacing w:before="100" w:beforeAutospacing="1" w:after="100" w:afterAutospacing="1"/>
        <w:ind w:left="1215"/>
        <w:rPr>
          <w:rFonts w:ascii="Times New Roman" w:eastAsia="Times New Roman" w:hAnsi="Times New Roman" w:cs="Times New Roman"/>
        </w:rPr>
      </w:pPr>
      <w:r w:rsidRPr="00B610AC">
        <w:rPr>
          <w:rFonts w:ascii="Times New Roman" w:eastAsia="Times New Roman" w:hAnsi="Times New Roman" w:cs="Times New Roman"/>
        </w:rPr>
        <w:t>az adatvédelmi incidens típusa;</w:t>
      </w:r>
    </w:p>
    <w:p w14:paraId="1CD0AAA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C308E03" w14:textId="77777777" w:rsidR="00B610AC" w:rsidRPr="00B610AC" w:rsidRDefault="00B610AC" w:rsidP="00B610AC">
      <w:pPr>
        <w:numPr>
          <w:ilvl w:val="0"/>
          <w:numId w:val="13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személyes adatok jogosultjainak kategóriája;</w:t>
      </w:r>
    </w:p>
    <w:p w14:paraId="3DC4B06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DB12D4D" w14:textId="77777777" w:rsidR="00B610AC" w:rsidRPr="00B610AC" w:rsidRDefault="00B610AC" w:rsidP="00B610AC">
      <w:pPr>
        <w:numPr>
          <w:ilvl w:val="0"/>
          <w:numId w:val="13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személyes adatok jogosultjainak (közelítő) száma;</w:t>
      </w:r>
    </w:p>
    <w:p w14:paraId="5123A56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F8E7195" w14:textId="77777777" w:rsidR="00B610AC" w:rsidRPr="00B610AC" w:rsidRDefault="00B610AC" w:rsidP="00B610AC">
      <w:pPr>
        <w:numPr>
          <w:ilvl w:val="0"/>
          <w:numId w:val="13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személyes adatok típusa;</w:t>
      </w:r>
    </w:p>
    <w:p w14:paraId="76A84E4C" w14:textId="77777777" w:rsidR="00B610AC" w:rsidRPr="00B610AC" w:rsidRDefault="00B610AC" w:rsidP="00B610AC">
      <w:pPr>
        <w:numPr>
          <w:ilvl w:val="0"/>
          <w:numId w:val="13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személyes adatok (közelítő) száma.</w:t>
      </w:r>
    </w:p>
    <w:p w14:paraId="31D0AC6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D72A963" w14:textId="77777777" w:rsidR="00B610AC" w:rsidRPr="00B610AC" w:rsidRDefault="00B610AC" w:rsidP="00B610AC">
      <w:pPr>
        <w:numPr>
          <w:ilvl w:val="0"/>
          <w:numId w:val="13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a különböző adattípusban tartozó személyes adatokat érintő adatvédelmi incidensről külön-külön bejelentéseket köteles tenni.</w:t>
      </w:r>
    </w:p>
    <w:p w14:paraId="22D8F6C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87F485D" w14:textId="77777777" w:rsidR="00B610AC" w:rsidRPr="00B610AC" w:rsidRDefault="00B610AC" w:rsidP="00B610AC">
      <w:pPr>
        <w:numPr>
          <w:ilvl w:val="0"/>
          <w:numId w:val="13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lastRenderedPageBreak/>
        <w:t>Az Adatkezelési felelős nem köteles bejelentést tenni, amennyiben az adatvédelmi incidens valószínűsíthetően nem jár kockázattal a természetes személyek jogaira és szabadságaira. A kockázat fennállására vonatkozó értékelést az Adatkezelési felelős a 9. pontokban meghatározottak szerint az eset összes körülményének figyelembevételével köteles teljesíteni. Azt a körülményt, hogy az adatvédelmi incidens a természetes személyek jogaira és szabadságaira kockázattal nem jár, bizonyítani és jelentésbe foglalni, valamint a biztonság helyreállítása érdekében szükséges intézkedéseket megtenni köteles.</w:t>
      </w:r>
    </w:p>
    <w:p w14:paraId="46081A7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FEBF251" w14:textId="77777777" w:rsidR="00B610AC" w:rsidRPr="00B610AC" w:rsidRDefault="00B610AC" w:rsidP="00B610AC">
      <w:pPr>
        <w:numPr>
          <w:ilvl w:val="0"/>
          <w:numId w:val="13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a IX/3. pontban meghatározott tájékoztatási kötelezettségét indokolatlan késedelem nélkül köteles teljesíteni a 16. számú mellékletben meghatározott minta felhasználásával. A kockázat jellegének értékelésére a IX/2, IX/3. pontokban meghatározott vizsgálata során – az eset összes körülményére tekintettel – az Adatkezelési felelős köteles. Ennek keretében az Adatkezelési felelős köteles figyelembe venni többek között:</w:t>
      </w:r>
    </w:p>
    <w:p w14:paraId="59BBD1E9" w14:textId="77777777" w:rsidR="00B610AC" w:rsidRPr="00B610AC" w:rsidRDefault="00B610AC" w:rsidP="00B610AC">
      <w:pPr>
        <w:numPr>
          <w:ilvl w:val="0"/>
          <w:numId w:val="13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 típusát;</w:t>
      </w:r>
    </w:p>
    <w:p w14:paraId="1570B23C"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F72726E" w14:textId="77777777" w:rsidR="00B610AC" w:rsidRPr="00B610AC" w:rsidRDefault="00B610AC" w:rsidP="00B610AC">
      <w:pPr>
        <w:numPr>
          <w:ilvl w:val="0"/>
          <w:numId w:val="13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személyes adat típusát;</w:t>
      </w:r>
    </w:p>
    <w:p w14:paraId="049C9625" w14:textId="77777777" w:rsidR="00B610AC" w:rsidRPr="00B610AC" w:rsidRDefault="00B610AC" w:rsidP="00B610AC">
      <w:pPr>
        <w:numPr>
          <w:ilvl w:val="0"/>
          <w:numId w:val="13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személyes adat érzékenységét;</w:t>
      </w:r>
    </w:p>
    <w:p w14:paraId="0638B50E" w14:textId="77777777" w:rsidR="00B610AC" w:rsidRPr="00B610AC" w:rsidRDefault="00B610AC" w:rsidP="00B610AC">
      <w:pPr>
        <w:numPr>
          <w:ilvl w:val="0"/>
          <w:numId w:val="13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személyes adatok mértékét;</w:t>
      </w:r>
    </w:p>
    <w:p w14:paraId="4886829F" w14:textId="77777777" w:rsidR="00B610AC" w:rsidRPr="00B610AC" w:rsidRDefault="00B610AC" w:rsidP="00B610AC">
      <w:pPr>
        <w:numPr>
          <w:ilvl w:val="0"/>
          <w:numId w:val="13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incidenssel érintett természetes személy kiszolgáltatottságát.</w:t>
      </w:r>
    </w:p>
    <w:p w14:paraId="6B4DF1D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8449EE7"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Az adatvédelmi incidens révén a természetes személy jogaira és szabadságaira vonatkozó kockázat akkor magas, ha azzal a személyes adat jogosultját fizikai, anyagi és nem anyagi értelemben kár érheti.</w:t>
      </w:r>
    </w:p>
    <w:p w14:paraId="6B90C1E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B6ADD42" w14:textId="77777777" w:rsidR="00B610AC" w:rsidRPr="00B610AC" w:rsidRDefault="00B610AC" w:rsidP="00B610AC">
      <w:pPr>
        <w:numPr>
          <w:ilvl w:val="0"/>
          <w:numId w:val="13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a következőkről köteles tájékoztatni a személyes adat jogosultjait:</w:t>
      </w:r>
    </w:p>
    <w:p w14:paraId="3DB7050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14854B4" w14:textId="77777777" w:rsidR="00B610AC" w:rsidRPr="00B610AC" w:rsidRDefault="00B610AC" w:rsidP="00B610AC">
      <w:pPr>
        <w:numPr>
          <w:ilvl w:val="0"/>
          <w:numId w:val="14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 ténye, jellege;</w:t>
      </w:r>
    </w:p>
    <w:p w14:paraId="3EE64699" w14:textId="77777777" w:rsidR="00B610AC" w:rsidRPr="00B610AC" w:rsidRDefault="00B610AC" w:rsidP="00B610AC">
      <w:pPr>
        <w:numPr>
          <w:ilvl w:val="0"/>
          <w:numId w:val="14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neve és elérhetőségei;</w:t>
      </w:r>
    </w:p>
    <w:p w14:paraId="232F20D1" w14:textId="77777777" w:rsidR="00B610AC" w:rsidRPr="00B610AC" w:rsidRDefault="00B610AC" w:rsidP="00B610AC">
      <w:pPr>
        <w:numPr>
          <w:ilvl w:val="0"/>
          <w:numId w:val="14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 lehetséges következményei</w:t>
      </w:r>
    </w:p>
    <w:p w14:paraId="620AC578" w14:textId="77777777" w:rsidR="00B610AC" w:rsidRPr="00B610AC" w:rsidRDefault="00B610AC" w:rsidP="00B610AC">
      <w:pPr>
        <w:numPr>
          <w:ilvl w:val="1"/>
          <w:numId w:val="140"/>
        </w:numPr>
        <w:spacing w:before="100" w:beforeAutospacing="1" w:after="100" w:afterAutospacing="1"/>
        <w:ind w:left="1215"/>
        <w:rPr>
          <w:rFonts w:ascii="Times New Roman" w:eastAsia="Times New Roman" w:hAnsi="Times New Roman" w:cs="Times New Roman"/>
        </w:rPr>
      </w:pPr>
      <w:r w:rsidRPr="00B610AC">
        <w:rPr>
          <w:rFonts w:ascii="Times New Roman" w:eastAsia="Times New Roman" w:hAnsi="Times New Roman" w:cs="Times New Roman"/>
        </w:rPr>
        <w:t>az adatvédelmi incidens eredményeként elállt magas kockázat mérséklésére és az incidens előtti állapot helyreállítására az Egyesület mint adatkezelő által igénybe vett eszközök.</w:t>
      </w:r>
    </w:p>
    <w:p w14:paraId="52467AB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4DF7EF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xml:space="preserve">16 Az Adatkezelési felelős a tájékoztatását a személyes adatok jogosultjai által (köz)érthető és egyszerű megfogalmazással, releváns nyelven és késedelem nélkül köteles megtenni olyan </w:t>
      </w:r>
      <w:r w:rsidRPr="00B610AC">
        <w:rPr>
          <w:rFonts w:ascii="Times New Roman" w:hAnsi="Times New Roman" w:cs="Times New Roman"/>
        </w:rPr>
        <w:lastRenderedPageBreak/>
        <w:t>kommunikációs csatornán, amelyen az Adatkezelési felelős értékelése alapján a tájékoztatás a leghamarabb megérkezik a személyes adatok jogosultjaihoz. Az Adatkezelési felelős egyszerre akár több kommunikációs formát is igénybe vehet a tájékoztatási kötelezettség teljesítése érdekében.</w:t>
      </w:r>
    </w:p>
    <w:p w14:paraId="3D16056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0D9DAB9" w14:textId="77777777" w:rsidR="00B610AC" w:rsidRPr="00B610AC" w:rsidRDefault="00B610AC" w:rsidP="00B610AC">
      <w:pPr>
        <w:spacing w:after="150"/>
        <w:rPr>
          <w:rFonts w:ascii="Times New Roman" w:hAnsi="Times New Roman" w:cs="Times New Roman"/>
        </w:rPr>
      </w:pPr>
      <w:proofErr w:type="gramStart"/>
      <w:r w:rsidRPr="00B610AC">
        <w:rPr>
          <w:rFonts w:ascii="Times New Roman" w:hAnsi="Times New Roman" w:cs="Times New Roman"/>
        </w:rPr>
        <w:t>Az  adatkezelési</w:t>
      </w:r>
      <w:proofErr w:type="gramEnd"/>
      <w:r w:rsidRPr="00B610AC">
        <w:rPr>
          <w:rFonts w:ascii="Times New Roman" w:hAnsi="Times New Roman" w:cs="Times New Roman"/>
        </w:rPr>
        <w:t xml:space="preserve"> felelős a személyes adatok jogosultjainak szóló tájékoztatást akkor mellőzheti, ha</w:t>
      </w:r>
    </w:p>
    <w:p w14:paraId="10A8955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2E75216A" w14:textId="77777777" w:rsidR="00B610AC" w:rsidRPr="00B610AC" w:rsidRDefault="00B610AC" w:rsidP="00B610AC">
      <w:pPr>
        <w:numPr>
          <w:ilvl w:val="0"/>
          <w:numId w:val="141"/>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 a személyes adatok jogosultjainak jogaira és szabadságaira magas kockázatot nem jelent, mert például a jogosulatlan harmadik személlyel közölt személyes adathoz e személy hozzáférni (titkosítás okán) nem tud, és az adatkezelő birtokában van az érintett személyes adatokról másolat;</w:t>
      </w:r>
    </w:p>
    <w:p w14:paraId="5E8FA2F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76AE3AC" w14:textId="77777777" w:rsidR="00B610AC" w:rsidRPr="00B610AC" w:rsidRDefault="00B610AC" w:rsidP="00B610AC">
      <w:pPr>
        <w:numPr>
          <w:ilvl w:val="0"/>
          <w:numId w:val="142"/>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 lehetőségéről való tudomásszerzést követően haladéktalanul megtett intézkedések eredményeként a magas kockázat lehetősége fel sem került;</w:t>
      </w:r>
    </w:p>
    <w:p w14:paraId="6AAD1B71"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0E02B5B7" w14:textId="77777777" w:rsidR="00B610AC" w:rsidRPr="00B610AC" w:rsidRDefault="00B610AC" w:rsidP="00B610AC">
      <w:pPr>
        <w:numPr>
          <w:ilvl w:val="0"/>
          <w:numId w:val="143"/>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adatvédelmi incidens eredményeként előállt kockázat egyéb okból nem tekinthető magasnak.</w:t>
      </w:r>
    </w:p>
    <w:p w14:paraId="1901E40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895C35F" w14:textId="77777777" w:rsidR="00B610AC" w:rsidRPr="00B610AC" w:rsidRDefault="00B610AC" w:rsidP="00B610AC">
      <w:pPr>
        <w:numPr>
          <w:ilvl w:val="0"/>
          <w:numId w:val="144"/>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Az Adatkezelési felelős a 9. pontokban meghatározott bejelentési és tájékoztatási kötelezettsége teljesítésével egy időben, a vizsgálat eredményének megismerését követően haladéktalanul köteles megtenni minden intézkedést, amely a biztonság sérülését és az adatvédelmi incidenst megszünteti. Ennek keretében az Adatkezelési felelős – lehetőségeihez és a körülményekhez képest – köteles az adatvédelmi incidensben érintett személyes adatok integritását, hozzáférhetőségét, és bizalmasságát helyreállítani. Az Adatkezelési felelős a megtett intézkedéseiről jelentést köteles készíteni az Egyesület vezető tisztségviselője részére a jelen Szabályzat 17. sz. mellékletében meghatározott minta felhasználásával.</w:t>
      </w:r>
    </w:p>
    <w:p w14:paraId="247503C2"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381DE0D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D47C79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5C0AEC3" w14:textId="77777777" w:rsidR="00B610AC" w:rsidRPr="00B610AC" w:rsidRDefault="00B610AC" w:rsidP="00B610AC">
      <w:pPr>
        <w:numPr>
          <w:ilvl w:val="0"/>
          <w:numId w:val="145"/>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Jogorvoslat</w:t>
      </w:r>
    </w:p>
    <w:p w14:paraId="7BFD76F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45CA7D0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w:t>
      </w:r>
    </w:p>
    <w:p w14:paraId="042B93DF" w14:textId="77777777" w:rsidR="00B610AC" w:rsidRPr="00B610AC" w:rsidRDefault="00B610AC" w:rsidP="00B610AC">
      <w:pPr>
        <w:numPr>
          <w:ilvl w:val="0"/>
          <w:numId w:val="146"/>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 xml:space="preserve">Amennyiben a személyes adat jogosultja a személyes adatai kezelése vonatkozásában azt tapasztalja, hogy az Egyesület megsérti az adatvédelmi jogszabályokban </w:t>
      </w:r>
      <w:r w:rsidRPr="00B610AC">
        <w:rPr>
          <w:rFonts w:ascii="Times New Roman" w:eastAsia="Times New Roman" w:hAnsi="Times New Roman" w:cs="Times New Roman"/>
        </w:rPr>
        <w:lastRenderedPageBreak/>
        <w:t>meghatározottakat, úgy jogai védelme érdekében jogorvoslati kérelemmel fordulhat a területileg illetékes bírósághoz, vagy a Nemzeti Adatvédelmi és Információszabadság Hatósághoz.</w:t>
      </w:r>
    </w:p>
    <w:p w14:paraId="16D47E13"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70F54AE2" w14:textId="77777777" w:rsidR="00B610AC" w:rsidRPr="00B610AC" w:rsidRDefault="00B610AC" w:rsidP="00B610AC">
      <w:pPr>
        <w:numPr>
          <w:ilvl w:val="0"/>
          <w:numId w:val="147"/>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Nemzeti Adatvédelmi és Információszabadság Hatóság elérhetőségei: Székhely: 1125 Budapest, Szilágyi Erzsébet fasor 22/C.</w:t>
      </w:r>
    </w:p>
    <w:p w14:paraId="0D46B1D9"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6C217B1D"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Telefon: +36 (1) 3911400</w:t>
      </w:r>
    </w:p>
    <w:p w14:paraId="5B7D0AF5"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Fax: +36 (1) 3911410</w:t>
      </w:r>
    </w:p>
    <w:p w14:paraId="671A49E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Elektronikus elérhetőség: </w:t>
      </w:r>
      <w:hyperlink r:id="rId6" w:history="1">
        <w:r w:rsidRPr="00B610AC">
          <w:rPr>
            <w:rFonts w:ascii="Times New Roman" w:hAnsi="Times New Roman" w:cs="Times New Roman"/>
            <w:color w:val="22B8F0"/>
          </w:rPr>
          <w:t>ugyfelszolgalat@naih.hu</w:t>
        </w:r>
      </w:hyperlink>
    </w:p>
    <w:p w14:paraId="7692B24E"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Weboldal: </w:t>
      </w:r>
      <w:hyperlink r:id="rId7" w:history="1">
        <w:r w:rsidRPr="00B610AC">
          <w:rPr>
            <w:rFonts w:ascii="Times New Roman" w:hAnsi="Times New Roman" w:cs="Times New Roman"/>
            <w:color w:val="22B8F0"/>
          </w:rPr>
          <w:t>http://naihhu</w:t>
        </w:r>
      </w:hyperlink>
    </w:p>
    <w:p w14:paraId="74CF56C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1417858"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7B2B6A3" w14:textId="77777777" w:rsidR="00B610AC" w:rsidRPr="00B610AC" w:rsidRDefault="00B610AC" w:rsidP="00B610AC">
      <w:pPr>
        <w:numPr>
          <w:ilvl w:val="0"/>
          <w:numId w:val="148"/>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Záró rendelkezések</w:t>
      </w:r>
    </w:p>
    <w:p w14:paraId="7E156FEA"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7736902" w14:textId="77777777" w:rsidR="00B610AC" w:rsidRPr="00B610AC" w:rsidRDefault="00B610AC" w:rsidP="00B610AC">
      <w:pPr>
        <w:numPr>
          <w:ilvl w:val="0"/>
          <w:numId w:val="149"/>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b/>
          <w:bCs/>
        </w:rPr>
        <w:t>A jelen Szabályzat 2018. május 25. napjától hatályos</w:t>
      </w:r>
      <w:r w:rsidRPr="00B610AC">
        <w:rPr>
          <w:rFonts w:ascii="Times New Roman" w:eastAsia="Times New Roman" w:hAnsi="Times New Roman" w:cs="Times New Roman"/>
        </w:rPr>
        <w:t>. A Szabályzatot a hatályba lépését követően keletkező, illetve olyan már fennálló jogviszonyokra kell alkalmazni, amelyekben adatkezelés 2018. május 25. napját követően történik.</w:t>
      </w:r>
    </w:p>
    <w:p w14:paraId="4190351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54517225" w14:textId="77777777" w:rsidR="00B610AC" w:rsidRPr="00B610AC" w:rsidRDefault="00B610AC" w:rsidP="00B610AC">
      <w:pPr>
        <w:numPr>
          <w:ilvl w:val="0"/>
          <w:numId w:val="150"/>
        </w:numPr>
        <w:spacing w:before="100" w:beforeAutospacing="1" w:after="100" w:afterAutospacing="1"/>
        <w:ind w:left="495"/>
        <w:rPr>
          <w:rFonts w:ascii="Times New Roman" w:eastAsia="Times New Roman" w:hAnsi="Times New Roman" w:cs="Times New Roman"/>
        </w:rPr>
      </w:pPr>
      <w:r w:rsidRPr="00B610AC">
        <w:rPr>
          <w:rFonts w:ascii="Times New Roman" w:eastAsia="Times New Roman" w:hAnsi="Times New Roman" w:cs="Times New Roman"/>
        </w:rPr>
        <w:t>A jelen Szabályzat hatályba lépéséről, illetve annak alkalmazásáról az Egyesület </w:t>
      </w:r>
      <w:r w:rsidRPr="00B610AC">
        <w:rPr>
          <w:rFonts w:ascii="Times New Roman" w:eastAsia="Times New Roman" w:hAnsi="Times New Roman" w:cs="Times New Roman"/>
          <w:b/>
          <w:bCs/>
        </w:rPr>
        <w:t>köteles minden ügyfelét, illetve az Egyesülettel egyéb jogviszony létesítő természetes személy figyelmét felhívni</w:t>
      </w:r>
      <w:r w:rsidRPr="00B610AC">
        <w:rPr>
          <w:rFonts w:ascii="Times New Roman" w:eastAsia="Times New Roman" w:hAnsi="Times New Roman" w:cs="Times New Roman"/>
        </w:rPr>
        <w:t>, illetve a jelen Szabályzatot számukra köteles elérhetővé tenni.</w:t>
      </w:r>
    </w:p>
    <w:p w14:paraId="5394D786"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101D009B"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rPr>
        <w:t> </w:t>
      </w:r>
    </w:p>
    <w:p w14:paraId="43ACF461" w14:textId="77777777" w:rsidR="00B610AC" w:rsidRPr="00B610AC" w:rsidRDefault="00B610AC" w:rsidP="00B610AC">
      <w:pPr>
        <w:spacing w:after="150"/>
        <w:rPr>
          <w:rFonts w:ascii="Times New Roman" w:hAnsi="Times New Roman" w:cs="Times New Roman"/>
        </w:rPr>
      </w:pPr>
      <w:proofErr w:type="gramStart"/>
      <w:r>
        <w:rPr>
          <w:rFonts w:ascii="Times New Roman" w:hAnsi="Times New Roman" w:cs="Times New Roman"/>
          <w:b/>
          <w:bCs/>
        </w:rPr>
        <w:t>Szolnok ,</w:t>
      </w:r>
      <w:proofErr w:type="gramEnd"/>
      <w:r>
        <w:rPr>
          <w:rFonts w:ascii="Times New Roman" w:hAnsi="Times New Roman" w:cs="Times New Roman"/>
          <w:b/>
          <w:bCs/>
        </w:rPr>
        <w:t xml:space="preserve"> 2019 , október 10</w:t>
      </w:r>
    </w:p>
    <w:p w14:paraId="5D27FE4F" w14:textId="77777777" w:rsidR="00B610AC" w:rsidRPr="00B610AC" w:rsidRDefault="00B610AC" w:rsidP="00B610AC">
      <w:pPr>
        <w:spacing w:after="150"/>
        <w:rPr>
          <w:rFonts w:ascii="Times New Roman" w:hAnsi="Times New Roman" w:cs="Times New Roman"/>
        </w:rPr>
      </w:pPr>
      <w:r w:rsidRPr="00B610AC">
        <w:rPr>
          <w:rFonts w:ascii="Times New Roman" w:hAnsi="Times New Roman" w:cs="Times New Roman"/>
          <w:b/>
          <w:bCs/>
        </w:rPr>
        <w:t>  – </w:t>
      </w:r>
    </w:p>
    <w:p w14:paraId="31185745" w14:textId="64AC2D5D" w:rsidR="001E1401" w:rsidRPr="001D178E" w:rsidRDefault="00B610AC" w:rsidP="001D178E">
      <w:pPr>
        <w:spacing w:after="150"/>
        <w:rPr>
          <w:rFonts w:ascii="Times New Roman" w:hAnsi="Times New Roman" w:cs="Times New Roman"/>
          <w:b/>
          <w:sz w:val="28"/>
        </w:rPr>
      </w:pPr>
      <w:r w:rsidRPr="00B610AC">
        <w:rPr>
          <w:rFonts w:ascii="Times New Roman" w:hAnsi="Times New Roman" w:cs="Times New Roman"/>
          <w:b/>
          <w:i/>
          <w:iCs/>
          <w:sz w:val="28"/>
        </w:rPr>
        <w:t xml:space="preserve">Magyar Istálló Olaszautós </w:t>
      </w:r>
      <w:proofErr w:type="gramStart"/>
      <w:r w:rsidRPr="00B610AC">
        <w:rPr>
          <w:rFonts w:ascii="Times New Roman" w:hAnsi="Times New Roman" w:cs="Times New Roman"/>
          <w:b/>
          <w:i/>
          <w:iCs/>
          <w:sz w:val="28"/>
        </w:rPr>
        <w:t>Egyesület</w:t>
      </w:r>
      <w:r w:rsidRPr="00B610AC">
        <w:rPr>
          <w:rFonts w:ascii="Times New Roman" w:hAnsi="Times New Roman" w:cs="Times New Roman"/>
          <w:b/>
          <w:sz w:val="28"/>
        </w:rPr>
        <w:t> </w:t>
      </w:r>
      <w:r>
        <w:rPr>
          <w:rFonts w:ascii="Times New Roman" w:hAnsi="Times New Roman" w:cs="Times New Roman"/>
          <w:b/>
          <w:sz w:val="28"/>
        </w:rPr>
        <w:t xml:space="preserve"> –</w:t>
      </w:r>
      <w:proofErr w:type="gramEnd"/>
      <w:r>
        <w:rPr>
          <w:rFonts w:ascii="Times New Roman" w:hAnsi="Times New Roman" w:cs="Times New Roman"/>
          <w:b/>
          <w:sz w:val="28"/>
        </w:rPr>
        <w:t xml:space="preserve">  Associazione Scuderia Ungherese </w:t>
      </w:r>
    </w:p>
    <w:sectPr w:rsidR="001E1401" w:rsidRPr="001D178E" w:rsidSect="00937D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C76"/>
    <w:multiLevelType w:val="multilevel"/>
    <w:tmpl w:val="9CA0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9604B"/>
    <w:multiLevelType w:val="multilevel"/>
    <w:tmpl w:val="ED1E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484709"/>
    <w:multiLevelType w:val="multilevel"/>
    <w:tmpl w:val="AAB467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97E2A"/>
    <w:multiLevelType w:val="multilevel"/>
    <w:tmpl w:val="A65488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6581D"/>
    <w:multiLevelType w:val="multilevel"/>
    <w:tmpl w:val="4E7C4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AC2208"/>
    <w:multiLevelType w:val="multilevel"/>
    <w:tmpl w:val="9BF21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5F7877"/>
    <w:multiLevelType w:val="multilevel"/>
    <w:tmpl w:val="74B4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775734"/>
    <w:multiLevelType w:val="multilevel"/>
    <w:tmpl w:val="4B90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AE02A8"/>
    <w:multiLevelType w:val="multilevel"/>
    <w:tmpl w:val="1890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D31EE6"/>
    <w:multiLevelType w:val="multilevel"/>
    <w:tmpl w:val="49D0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2C7714"/>
    <w:multiLevelType w:val="multilevel"/>
    <w:tmpl w:val="3060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073D55"/>
    <w:multiLevelType w:val="multilevel"/>
    <w:tmpl w:val="526EB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EE5956"/>
    <w:multiLevelType w:val="multilevel"/>
    <w:tmpl w:val="2788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4B3498"/>
    <w:multiLevelType w:val="multilevel"/>
    <w:tmpl w:val="E62C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D247CD"/>
    <w:multiLevelType w:val="multilevel"/>
    <w:tmpl w:val="A03CA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5B3CA7"/>
    <w:multiLevelType w:val="multilevel"/>
    <w:tmpl w:val="248C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CA54D2"/>
    <w:multiLevelType w:val="multilevel"/>
    <w:tmpl w:val="A7A8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1C68AF"/>
    <w:multiLevelType w:val="multilevel"/>
    <w:tmpl w:val="9E52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A00D79"/>
    <w:multiLevelType w:val="multilevel"/>
    <w:tmpl w:val="2EFC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AB3B2F"/>
    <w:multiLevelType w:val="multilevel"/>
    <w:tmpl w:val="4F6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76362E"/>
    <w:multiLevelType w:val="multilevel"/>
    <w:tmpl w:val="901C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C16503"/>
    <w:multiLevelType w:val="multilevel"/>
    <w:tmpl w:val="FBD4B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CE4C12"/>
    <w:multiLevelType w:val="multilevel"/>
    <w:tmpl w:val="44B094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E83170"/>
    <w:multiLevelType w:val="multilevel"/>
    <w:tmpl w:val="B7D6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F66839"/>
    <w:multiLevelType w:val="multilevel"/>
    <w:tmpl w:val="41CA3E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AD3103"/>
    <w:multiLevelType w:val="multilevel"/>
    <w:tmpl w:val="1B0E50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FF5E1A"/>
    <w:multiLevelType w:val="multilevel"/>
    <w:tmpl w:val="872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8C6080"/>
    <w:multiLevelType w:val="multilevel"/>
    <w:tmpl w:val="B7D4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1E38DD"/>
    <w:multiLevelType w:val="multilevel"/>
    <w:tmpl w:val="7C16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A6B2E7C"/>
    <w:multiLevelType w:val="multilevel"/>
    <w:tmpl w:val="31BC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A26870"/>
    <w:multiLevelType w:val="multilevel"/>
    <w:tmpl w:val="A1247046"/>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BA950D2"/>
    <w:multiLevelType w:val="multilevel"/>
    <w:tmpl w:val="8D464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BB40C29"/>
    <w:multiLevelType w:val="multilevel"/>
    <w:tmpl w:val="68D04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BD450CD"/>
    <w:multiLevelType w:val="multilevel"/>
    <w:tmpl w:val="FA7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C2D25AC"/>
    <w:multiLevelType w:val="multilevel"/>
    <w:tmpl w:val="E72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7C560E"/>
    <w:multiLevelType w:val="multilevel"/>
    <w:tmpl w:val="59464F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D8F31E0"/>
    <w:multiLevelType w:val="multilevel"/>
    <w:tmpl w:val="4CB2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793735"/>
    <w:multiLevelType w:val="multilevel"/>
    <w:tmpl w:val="64DE0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E45251"/>
    <w:multiLevelType w:val="multilevel"/>
    <w:tmpl w:val="6DB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F291A5C"/>
    <w:multiLevelType w:val="multilevel"/>
    <w:tmpl w:val="D1F8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F2C0E8B"/>
    <w:multiLevelType w:val="multilevel"/>
    <w:tmpl w:val="225C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BA38B4"/>
    <w:multiLevelType w:val="multilevel"/>
    <w:tmpl w:val="2ED4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1545E18"/>
    <w:multiLevelType w:val="multilevel"/>
    <w:tmpl w:val="234A1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19E5262"/>
    <w:multiLevelType w:val="multilevel"/>
    <w:tmpl w:val="907C6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5EE5471"/>
    <w:multiLevelType w:val="multilevel"/>
    <w:tmpl w:val="77CC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60F43AC"/>
    <w:multiLevelType w:val="multilevel"/>
    <w:tmpl w:val="BB181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62B0BFC"/>
    <w:multiLevelType w:val="multilevel"/>
    <w:tmpl w:val="07FE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70226B1"/>
    <w:multiLevelType w:val="multilevel"/>
    <w:tmpl w:val="41CE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8893A42"/>
    <w:multiLevelType w:val="multilevel"/>
    <w:tmpl w:val="682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AD72B93"/>
    <w:multiLevelType w:val="multilevel"/>
    <w:tmpl w:val="C25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BF471B"/>
    <w:multiLevelType w:val="multilevel"/>
    <w:tmpl w:val="305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ED25F12"/>
    <w:multiLevelType w:val="multilevel"/>
    <w:tmpl w:val="09B00E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FC023A7"/>
    <w:multiLevelType w:val="multilevel"/>
    <w:tmpl w:val="00D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626437"/>
    <w:multiLevelType w:val="multilevel"/>
    <w:tmpl w:val="B6D8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F050E5"/>
    <w:multiLevelType w:val="multilevel"/>
    <w:tmpl w:val="31063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0048E5"/>
    <w:multiLevelType w:val="multilevel"/>
    <w:tmpl w:val="7BFE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4002736"/>
    <w:multiLevelType w:val="multilevel"/>
    <w:tmpl w:val="E492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4684619"/>
    <w:multiLevelType w:val="multilevel"/>
    <w:tmpl w:val="F402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A00DDB"/>
    <w:multiLevelType w:val="multilevel"/>
    <w:tmpl w:val="75B0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4B837EB"/>
    <w:multiLevelType w:val="multilevel"/>
    <w:tmpl w:val="F6AE0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2D3286"/>
    <w:multiLevelType w:val="multilevel"/>
    <w:tmpl w:val="0910F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6842B39"/>
    <w:multiLevelType w:val="multilevel"/>
    <w:tmpl w:val="C08C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711383B"/>
    <w:multiLevelType w:val="multilevel"/>
    <w:tmpl w:val="E0D0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7F74A9E"/>
    <w:multiLevelType w:val="multilevel"/>
    <w:tmpl w:val="BC2C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8F97156"/>
    <w:multiLevelType w:val="multilevel"/>
    <w:tmpl w:val="7100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2C1416"/>
    <w:multiLevelType w:val="multilevel"/>
    <w:tmpl w:val="81E810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9A23332"/>
    <w:multiLevelType w:val="multilevel"/>
    <w:tmpl w:val="81A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A296609"/>
    <w:multiLevelType w:val="multilevel"/>
    <w:tmpl w:val="66D6B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AFD30C0"/>
    <w:multiLevelType w:val="multilevel"/>
    <w:tmpl w:val="F3907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B6850DE"/>
    <w:multiLevelType w:val="multilevel"/>
    <w:tmpl w:val="4328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D372ACB"/>
    <w:multiLevelType w:val="multilevel"/>
    <w:tmpl w:val="E1FA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D9C3799"/>
    <w:multiLevelType w:val="multilevel"/>
    <w:tmpl w:val="4B3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E4F13BA"/>
    <w:multiLevelType w:val="multilevel"/>
    <w:tmpl w:val="DA4C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ED23A5C"/>
    <w:multiLevelType w:val="multilevel"/>
    <w:tmpl w:val="5596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2476231"/>
    <w:multiLevelType w:val="multilevel"/>
    <w:tmpl w:val="6E7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2951393"/>
    <w:multiLevelType w:val="multilevel"/>
    <w:tmpl w:val="63D68A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3456200"/>
    <w:multiLevelType w:val="multilevel"/>
    <w:tmpl w:val="E0408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65201E5"/>
    <w:multiLevelType w:val="multilevel"/>
    <w:tmpl w:val="BF3A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077FF6"/>
    <w:multiLevelType w:val="multilevel"/>
    <w:tmpl w:val="C5E8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8A34D71"/>
    <w:multiLevelType w:val="multilevel"/>
    <w:tmpl w:val="3DA2F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99051D0"/>
    <w:multiLevelType w:val="multilevel"/>
    <w:tmpl w:val="B58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C86082B"/>
    <w:multiLevelType w:val="multilevel"/>
    <w:tmpl w:val="3300EB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C98255A"/>
    <w:multiLevelType w:val="multilevel"/>
    <w:tmpl w:val="4F90A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DB85890"/>
    <w:multiLevelType w:val="multilevel"/>
    <w:tmpl w:val="9EC2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DBB4446"/>
    <w:multiLevelType w:val="multilevel"/>
    <w:tmpl w:val="D3D6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F357ADD"/>
    <w:multiLevelType w:val="multilevel"/>
    <w:tmpl w:val="68866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F536800"/>
    <w:multiLevelType w:val="multilevel"/>
    <w:tmpl w:val="31F4E3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FC6340E"/>
    <w:multiLevelType w:val="multilevel"/>
    <w:tmpl w:val="8C2A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FF53BCF"/>
    <w:multiLevelType w:val="multilevel"/>
    <w:tmpl w:val="8B3E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04783F"/>
    <w:multiLevelType w:val="multilevel"/>
    <w:tmpl w:val="D70452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06463DF"/>
    <w:multiLevelType w:val="multilevel"/>
    <w:tmpl w:val="6062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0812631"/>
    <w:multiLevelType w:val="multilevel"/>
    <w:tmpl w:val="DA42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2666A1C"/>
    <w:multiLevelType w:val="multilevel"/>
    <w:tmpl w:val="2944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BC3C78"/>
    <w:multiLevelType w:val="multilevel"/>
    <w:tmpl w:val="0B28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582669"/>
    <w:multiLevelType w:val="multilevel"/>
    <w:tmpl w:val="67FA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4FF0A99"/>
    <w:multiLevelType w:val="multilevel"/>
    <w:tmpl w:val="6A7A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715175E"/>
    <w:multiLevelType w:val="multilevel"/>
    <w:tmpl w:val="2D9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EF39CD"/>
    <w:multiLevelType w:val="multilevel"/>
    <w:tmpl w:val="40A6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82725CE"/>
    <w:multiLevelType w:val="multilevel"/>
    <w:tmpl w:val="25F4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323ED4"/>
    <w:multiLevelType w:val="multilevel"/>
    <w:tmpl w:val="3E605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B644257"/>
    <w:multiLevelType w:val="multilevel"/>
    <w:tmpl w:val="81D4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B6506B9"/>
    <w:multiLevelType w:val="multilevel"/>
    <w:tmpl w:val="11CC3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BD71557"/>
    <w:multiLevelType w:val="multilevel"/>
    <w:tmpl w:val="A41A1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BDB25C1"/>
    <w:multiLevelType w:val="multilevel"/>
    <w:tmpl w:val="148A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CD92D98"/>
    <w:multiLevelType w:val="multilevel"/>
    <w:tmpl w:val="AA82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CFD20E0"/>
    <w:multiLevelType w:val="multilevel"/>
    <w:tmpl w:val="BB38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DB65E3C"/>
    <w:multiLevelType w:val="multilevel"/>
    <w:tmpl w:val="EB60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EF2238D"/>
    <w:multiLevelType w:val="multilevel"/>
    <w:tmpl w:val="326CC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EFB057F"/>
    <w:multiLevelType w:val="multilevel"/>
    <w:tmpl w:val="23B2A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F0E67D5"/>
    <w:multiLevelType w:val="multilevel"/>
    <w:tmpl w:val="485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F383720"/>
    <w:multiLevelType w:val="multilevel"/>
    <w:tmpl w:val="F7680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0B42D2B"/>
    <w:multiLevelType w:val="multilevel"/>
    <w:tmpl w:val="2E84FF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1751128"/>
    <w:multiLevelType w:val="multilevel"/>
    <w:tmpl w:val="A83ED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29F46DE"/>
    <w:multiLevelType w:val="multilevel"/>
    <w:tmpl w:val="E338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2FD3CE5"/>
    <w:multiLevelType w:val="multilevel"/>
    <w:tmpl w:val="A9580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3FF05D3"/>
    <w:multiLevelType w:val="multilevel"/>
    <w:tmpl w:val="3C168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43B7D9C"/>
    <w:multiLevelType w:val="multilevel"/>
    <w:tmpl w:val="2ECE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471173F"/>
    <w:multiLevelType w:val="multilevel"/>
    <w:tmpl w:val="FB7A2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4FC6746"/>
    <w:multiLevelType w:val="multilevel"/>
    <w:tmpl w:val="5E8A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72E221B"/>
    <w:multiLevelType w:val="multilevel"/>
    <w:tmpl w:val="209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9437786"/>
    <w:multiLevelType w:val="multilevel"/>
    <w:tmpl w:val="4C8C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694D7BF0"/>
    <w:multiLevelType w:val="multilevel"/>
    <w:tmpl w:val="D5022F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9D27419"/>
    <w:multiLevelType w:val="multilevel"/>
    <w:tmpl w:val="461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A3C5979"/>
    <w:multiLevelType w:val="multilevel"/>
    <w:tmpl w:val="6E2E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A9E77CD"/>
    <w:multiLevelType w:val="multilevel"/>
    <w:tmpl w:val="956C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AF92642"/>
    <w:multiLevelType w:val="multilevel"/>
    <w:tmpl w:val="B9B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B211508"/>
    <w:multiLevelType w:val="multilevel"/>
    <w:tmpl w:val="EBAA5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B877A1F"/>
    <w:multiLevelType w:val="multilevel"/>
    <w:tmpl w:val="709C9A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C4B4B1C"/>
    <w:multiLevelType w:val="multilevel"/>
    <w:tmpl w:val="4CD2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E563274"/>
    <w:multiLevelType w:val="multilevel"/>
    <w:tmpl w:val="8FC2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FD348A0"/>
    <w:multiLevelType w:val="multilevel"/>
    <w:tmpl w:val="D444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09129EE"/>
    <w:multiLevelType w:val="multilevel"/>
    <w:tmpl w:val="ADF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0F653B5"/>
    <w:multiLevelType w:val="multilevel"/>
    <w:tmpl w:val="39C46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1297DB0"/>
    <w:multiLevelType w:val="multilevel"/>
    <w:tmpl w:val="5FA8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13D11C2"/>
    <w:multiLevelType w:val="multilevel"/>
    <w:tmpl w:val="F482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16D327A"/>
    <w:multiLevelType w:val="multilevel"/>
    <w:tmpl w:val="3BF6CF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428724F"/>
    <w:multiLevelType w:val="multilevel"/>
    <w:tmpl w:val="1AB26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4B52716"/>
    <w:multiLevelType w:val="multilevel"/>
    <w:tmpl w:val="538C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75CB3790"/>
    <w:multiLevelType w:val="multilevel"/>
    <w:tmpl w:val="8F760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65E4F51"/>
    <w:multiLevelType w:val="multilevel"/>
    <w:tmpl w:val="2A8EE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7647D9D"/>
    <w:multiLevelType w:val="multilevel"/>
    <w:tmpl w:val="A504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95869CE"/>
    <w:multiLevelType w:val="multilevel"/>
    <w:tmpl w:val="B38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AD465B1"/>
    <w:multiLevelType w:val="multilevel"/>
    <w:tmpl w:val="0416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B954368"/>
    <w:multiLevelType w:val="multilevel"/>
    <w:tmpl w:val="520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CFC1DC2"/>
    <w:multiLevelType w:val="multilevel"/>
    <w:tmpl w:val="B06A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D916A09"/>
    <w:multiLevelType w:val="multilevel"/>
    <w:tmpl w:val="3AD20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D9645C2"/>
    <w:multiLevelType w:val="multilevel"/>
    <w:tmpl w:val="AFE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DA56DAB"/>
    <w:multiLevelType w:val="multilevel"/>
    <w:tmpl w:val="104E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E5562EC"/>
    <w:multiLevelType w:val="multilevel"/>
    <w:tmpl w:val="78E8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FD904A7"/>
    <w:multiLevelType w:val="multilevel"/>
    <w:tmpl w:val="5B02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134"/>
  </w:num>
  <w:num w:numId="3">
    <w:abstractNumId w:val="140"/>
  </w:num>
  <w:num w:numId="4">
    <w:abstractNumId w:val="115"/>
  </w:num>
  <w:num w:numId="5">
    <w:abstractNumId w:val="3"/>
  </w:num>
  <w:num w:numId="6">
    <w:abstractNumId w:val="45"/>
  </w:num>
  <w:num w:numId="7">
    <w:abstractNumId w:val="35"/>
  </w:num>
  <w:num w:numId="8">
    <w:abstractNumId w:val="77"/>
  </w:num>
  <w:num w:numId="9">
    <w:abstractNumId w:val="92"/>
  </w:num>
  <w:num w:numId="10">
    <w:abstractNumId w:val="53"/>
  </w:num>
  <w:num w:numId="11">
    <w:abstractNumId w:val="108"/>
  </w:num>
  <w:num w:numId="12">
    <w:abstractNumId w:val="120"/>
  </w:num>
  <w:num w:numId="13">
    <w:abstractNumId w:val="66"/>
  </w:num>
  <w:num w:numId="14">
    <w:abstractNumId w:val="146"/>
  </w:num>
  <w:num w:numId="15">
    <w:abstractNumId w:val="74"/>
  </w:num>
  <w:num w:numId="16">
    <w:abstractNumId w:val="34"/>
  </w:num>
  <w:num w:numId="17">
    <w:abstractNumId w:val="126"/>
  </w:num>
  <w:num w:numId="18">
    <w:abstractNumId w:val="94"/>
  </w:num>
  <w:num w:numId="19">
    <w:abstractNumId w:val="9"/>
  </w:num>
  <w:num w:numId="20">
    <w:abstractNumId w:val="88"/>
  </w:num>
  <w:num w:numId="21">
    <w:abstractNumId w:val="142"/>
  </w:num>
  <w:num w:numId="22">
    <w:abstractNumId w:val="144"/>
  </w:num>
  <w:num w:numId="23">
    <w:abstractNumId w:val="109"/>
  </w:num>
  <w:num w:numId="24">
    <w:abstractNumId w:val="71"/>
  </w:num>
  <w:num w:numId="25">
    <w:abstractNumId w:val="10"/>
  </w:num>
  <w:num w:numId="26">
    <w:abstractNumId w:val="63"/>
  </w:num>
  <w:num w:numId="27">
    <w:abstractNumId w:val="54"/>
  </w:num>
  <w:num w:numId="28">
    <w:abstractNumId w:val="56"/>
  </w:num>
  <w:num w:numId="29">
    <w:abstractNumId w:val="87"/>
  </w:num>
  <w:num w:numId="30">
    <w:abstractNumId w:val="143"/>
  </w:num>
  <w:num w:numId="31">
    <w:abstractNumId w:val="125"/>
  </w:num>
  <w:num w:numId="32">
    <w:abstractNumId w:val="141"/>
  </w:num>
  <w:num w:numId="33">
    <w:abstractNumId w:val="33"/>
  </w:num>
  <w:num w:numId="34">
    <w:abstractNumId w:val="49"/>
  </w:num>
  <w:num w:numId="35">
    <w:abstractNumId w:val="6"/>
  </w:num>
  <w:num w:numId="36">
    <w:abstractNumId w:val="44"/>
  </w:num>
  <w:num w:numId="37">
    <w:abstractNumId w:val="41"/>
  </w:num>
  <w:num w:numId="38">
    <w:abstractNumId w:val="110"/>
  </w:num>
  <w:num w:numId="39">
    <w:abstractNumId w:val="60"/>
  </w:num>
  <w:num w:numId="40">
    <w:abstractNumId w:val="32"/>
  </w:num>
  <w:num w:numId="41">
    <w:abstractNumId w:val="55"/>
  </w:num>
  <w:num w:numId="42">
    <w:abstractNumId w:val="30"/>
  </w:num>
  <w:num w:numId="43">
    <w:abstractNumId w:val="79"/>
  </w:num>
  <w:num w:numId="44">
    <w:abstractNumId w:val="89"/>
  </w:num>
  <w:num w:numId="45">
    <w:abstractNumId w:val="116"/>
  </w:num>
  <w:num w:numId="46">
    <w:abstractNumId w:val="12"/>
  </w:num>
  <w:num w:numId="47">
    <w:abstractNumId w:val="86"/>
  </w:num>
  <w:num w:numId="48">
    <w:abstractNumId w:val="73"/>
  </w:num>
  <w:num w:numId="49">
    <w:abstractNumId w:val="121"/>
  </w:num>
  <w:num w:numId="50">
    <w:abstractNumId w:val="81"/>
  </w:num>
  <w:num w:numId="51">
    <w:abstractNumId w:val="72"/>
  </w:num>
  <w:num w:numId="52">
    <w:abstractNumId w:val="107"/>
  </w:num>
  <w:num w:numId="53">
    <w:abstractNumId w:val="21"/>
  </w:num>
  <w:num w:numId="54">
    <w:abstractNumId w:val="145"/>
  </w:num>
  <w:num w:numId="55">
    <w:abstractNumId w:val="75"/>
  </w:num>
  <w:num w:numId="56">
    <w:abstractNumId w:val="127"/>
  </w:num>
  <w:num w:numId="57">
    <w:abstractNumId w:val="8"/>
  </w:num>
  <w:num w:numId="58">
    <w:abstractNumId w:val="51"/>
  </w:num>
  <w:num w:numId="59">
    <w:abstractNumId w:val="117"/>
  </w:num>
  <w:num w:numId="60">
    <w:abstractNumId w:val="37"/>
  </w:num>
  <w:num w:numId="61">
    <w:abstractNumId w:val="58"/>
  </w:num>
  <w:num w:numId="62">
    <w:abstractNumId w:val="11"/>
  </w:num>
  <w:num w:numId="63">
    <w:abstractNumId w:val="24"/>
  </w:num>
  <w:num w:numId="64">
    <w:abstractNumId w:val="22"/>
  </w:num>
  <w:num w:numId="65">
    <w:abstractNumId w:val="106"/>
  </w:num>
  <w:num w:numId="66">
    <w:abstractNumId w:val="113"/>
  </w:num>
  <w:num w:numId="67">
    <w:abstractNumId w:val="64"/>
  </w:num>
  <w:num w:numId="68">
    <w:abstractNumId w:val="14"/>
  </w:num>
  <w:num w:numId="69">
    <w:abstractNumId w:val="43"/>
  </w:num>
  <w:num w:numId="70">
    <w:abstractNumId w:val="69"/>
  </w:num>
  <w:num w:numId="71">
    <w:abstractNumId w:val="85"/>
  </w:num>
  <w:num w:numId="72">
    <w:abstractNumId w:val="78"/>
  </w:num>
  <w:num w:numId="73">
    <w:abstractNumId w:val="17"/>
  </w:num>
  <w:num w:numId="74">
    <w:abstractNumId w:val="138"/>
  </w:num>
  <w:num w:numId="75">
    <w:abstractNumId w:val="76"/>
  </w:num>
  <w:num w:numId="76">
    <w:abstractNumId w:val="130"/>
  </w:num>
  <w:num w:numId="77">
    <w:abstractNumId w:val="5"/>
  </w:num>
  <w:num w:numId="78">
    <w:abstractNumId w:val="42"/>
  </w:num>
  <w:num w:numId="79">
    <w:abstractNumId w:val="114"/>
  </w:num>
  <w:num w:numId="80">
    <w:abstractNumId w:val="29"/>
  </w:num>
  <w:num w:numId="81">
    <w:abstractNumId w:val="67"/>
  </w:num>
  <w:num w:numId="82">
    <w:abstractNumId w:val="2"/>
  </w:num>
  <w:num w:numId="83">
    <w:abstractNumId w:val="26"/>
  </w:num>
  <w:num w:numId="84">
    <w:abstractNumId w:val="31"/>
  </w:num>
  <w:num w:numId="85">
    <w:abstractNumId w:val="59"/>
  </w:num>
  <w:num w:numId="86">
    <w:abstractNumId w:val="84"/>
  </w:num>
  <w:num w:numId="87">
    <w:abstractNumId w:val="83"/>
  </w:num>
  <w:num w:numId="88">
    <w:abstractNumId w:val="99"/>
  </w:num>
  <w:num w:numId="89">
    <w:abstractNumId w:val="68"/>
  </w:num>
  <w:num w:numId="90">
    <w:abstractNumId w:val="25"/>
  </w:num>
  <w:num w:numId="91">
    <w:abstractNumId w:val="80"/>
  </w:num>
  <w:num w:numId="92">
    <w:abstractNumId w:val="65"/>
  </w:num>
  <w:num w:numId="93">
    <w:abstractNumId w:val="82"/>
  </w:num>
  <w:num w:numId="94">
    <w:abstractNumId w:val="111"/>
  </w:num>
  <w:num w:numId="95">
    <w:abstractNumId w:val="139"/>
  </w:num>
  <w:num w:numId="96">
    <w:abstractNumId w:val="95"/>
  </w:num>
  <w:num w:numId="97">
    <w:abstractNumId w:val="0"/>
  </w:num>
  <w:num w:numId="98">
    <w:abstractNumId w:val="129"/>
  </w:num>
  <w:num w:numId="99">
    <w:abstractNumId w:val="28"/>
  </w:num>
  <w:num w:numId="100">
    <w:abstractNumId w:val="137"/>
  </w:num>
  <w:num w:numId="101">
    <w:abstractNumId w:val="39"/>
  </w:num>
  <w:num w:numId="102">
    <w:abstractNumId w:val="36"/>
  </w:num>
  <w:num w:numId="103">
    <w:abstractNumId w:val="119"/>
  </w:num>
  <w:num w:numId="104">
    <w:abstractNumId w:val="61"/>
  </w:num>
  <w:num w:numId="105">
    <w:abstractNumId w:val="62"/>
  </w:num>
  <w:num w:numId="106">
    <w:abstractNumId w:val="57"/>
  </w:num>
  <w:num w:numId="107">
    <w:abstractNumId w:val="19"/>
  </w:num>
  <w:num w:numId="108">
    <w:abstractNumId w:val="133"/>
  </w:num>
  <w:num w:numId="109">
    <w:abstractNumId w:val="70"/>
  </w:num>
  <w:num w:numId="110">
    <w:abstractNumId w:val="1"/>
  </w:num>
  <w:num w:numId="111">
    <w:abstractNumId w:val="50"/>
  </w:num>
  <w:num w:numId="112">
    <w:abstractNumId w:val="103"/>
  </w:num>
  <w:num w:numId="113">
    <w:abstractNumId w:val="23"/>
  </w:num>
  <w:num w:numId="114">
    <w:abstractNumId w:val="149"/>
  </w:num>
  <w:num w:numId="115">
    <w:abstractNumId w:val="100"/>
  </w:num>
  <w:num w:numId="116">
    <w:abstractNumId w:val="18"/>
  </w:num>
  <w:num w:numId="117">
    <w:abstractNumId w:val="7"/>
  </w:num>
  <w:num w:numId="118">
    <w:abstractNumId w:val="97"/>
  </w:num>
  <w:num w:numId="119">
    <w:abstractNumId w:val="27"/>
  </w:num>
  <w:num w:numId="120">
    <w:abstractNumId w:val="124"/>
  </w:num>
  <w:num w:numId="121">
    <w:abstractNumId w:val="40"/>
  </w:num>
  <w:num w:numId="122">
    <w:abstractNumId w:val="38"/>
  </w:num>
  <w:num w:numId="123">
    <w:abstractNumId w:val="148"/>
  </w:num>
  <w:num w:numId="124">
    <w:abstractNumId w:val="96"/>
  </w:num>
  <w:num w:numId="125">
    <w:abstractNumId w:val="20"/>
  </w:num>
  <w:num w:numId="126">
    <w:abstractNumId w:val="98"/>
  </w:num>
  <w:num w:numId="127">
    <w:abstractNumId w:val="93"/>
  </w:num>
  <w:num w:numId="128">
    <w:abstractNumId w:val="48"/>
  </w:num>
  <w:num w:numId="129">
    <w:abstractNumId w:val="52"/>
  </w:num>
  <w:num w:numId="130">
    <w:abstractNumId w:val="136"/>
  </w:num>
  <w:num w:numId="131">
    <w:abstractNumId w:val="91"/>
  </w:num>
  <w:num w:numId="132">
    <w:abstractNumId w:val="16"/>
  </w:num>
  <w:num w:numId="133">
    <w:abstractNumId w:val="123"/>
  </w:num>
  <w:num w:numId="134">
    <w:abstractNumId w:val="118"/>
  </w:num>
  <w:num w:numId="135">
    <w:abstractNumId w:val="122"/>
  </w:num>
  <w:num w:numId="136">
    <w:abstractNumId w:val="128"/>
  </w:num>
  <w:num w:numId="137">
    <w:abstractNumId w:val="15"/>
  </w:num>
  <w:num w:numId="138">
    <w:abstractNumId w:val="47"/>
  </w:num>
  <w:num w:numId="139">
    <w:abstractNumId w:val="131"/>
  </w:num>
  <w:num w:numId="140">
    <w:abstractNumId w:val="112"/>
  </w:num>
  <w:num w:numId="141">
    <w:abstractNumId w:val="13"/>
  </w:num>
  <w:num w:numId="142">
    <w:abstractNumId w:val="90"/>
  </w:num>
  <w:num w:numId="143">
    <w:abstractNumId w:val="105"/>
  </w:num>
  <w:num w:numId="144">
    <w:abstractNumId w:val="102"/>
  </w:num>
  <w:num w:numId="145">
    <w:abstractNumId w:val="46"/>
  </w:num>
  <w:num w:numId="146">
    <w:abstractNumId w:val="132"/>
  </w:num>
  <w:num w:numId="147">
    <w:abstractNumId w:val="4"/>
  </w:num>
  <w:num w:numId="148">
    <w:abstractNumId w:val="104"/>
  </w:num>
  <w:num w:numId="149">
    <w:abstractNumId w:val="147"/>
  </w:num>
  <w:num w:numId="150">
    <w:abstractNumId w:val="13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AC"/>
    <w:rsid w:val="001D178E"/>
    <w:rsid w:val="001E1401"/>
    <w:rsid w:val="00937DDE"/>
    <w:rsid w:val="00984B0D"/>
    <w:rsid w:val="00B610AC"/>
    <w:rsid w:val="00D4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753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0A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610AC"/>
    <w:rPr>
      <w:b/>
      <w:bCs/>
    </w:rPr>
  </w:style>
  <w:style w:type="character" w:styleId="Emphasis">
    <w:name w:val="Emphasis"/>
    <w:basedOn w:val="DefaultParagraphFont"/>
    <w:uiPriority w:val="20"/>
    <w:qFormat/>
    <w:rsid w:val="00B610AC"/>
    <w:rPr>
      <w:i/>
      <w:iCs/>
    </w:rPr>
  </w:style>
  <w:style w:type="character" w:customStyle="1" w:styleId="apple-converted-space">
    <w:name w:val="apple-converted-space"/>
    <w:basedOn w:val="DefaultParagraphFont"/>
    <w:rsid w:val="00B610AC"/>
  </w:style>
  <w:style w:type="character" w:styleId="Hyperlink">
    <w:name w:val="Hyperlink"/>
    <w:basedOn w:val="DefaultParagraphFont"/>
    <w:uiPriority w:val="99"/>
    <w:unhideWhenUsed/>
    <w:rsid w:val="00B61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3181">
      <w:bodyDiv w:val="1"/>
      <w:marLeft w:val="0"/>
      <w:marRight w:val="0"/>
      <w:marTop w:val="0"/>
      <w:marBottom w:val="0"/>
      <w:divBdr>
        <w:top w:val="none" w:sz="0" w:space="0" w:color="auto"/>
        <w:left w:val="none" w:sz="0" w:space="0" w:color="auto"/>
        <w:bottom w:val="none" w:sz="0" w:space="0" w:color="auto"/>
        <w:right w:val="none" w:sz="0" w:space="0" w:color="auto"/>
      </w:divBdr>
      <w:divsChild>
        <w:div w:id="235634128">
          <w:marLeft w:val="0"/>
          <w:marRight w:val="0"/>
          <w:marTop w:val="0"/>
          <w:marBottom w:val="0"/>
          <w:divBdr>
            <w:top w:val="none" w:sz="0" w:space="0" w:color="auto"/>
            <w:left w:val="none" w:sz="0" w:space="0" w:color="auto"/>
            <w:bottom w:val="none" w:sz="0" w:space="0" w:color="auto"/>
            <w:right w:val="none" w:sz="0" w:space="0" w:color="auto"/>
          </w:divBdr>
          <w:divsChild>
            <w:div w:id="1022902460">
              <w:marLeft w:val="-225"/>
              <w:marRight w:val="-225"/>
              <w:marTop w:val="0"/>
              <w:marBottom w:val="0"/>
              <w:divBdr>
                <w:top w:val="none" w:sz="0" w:space="0" w:color="auto"/>
                <w:left w:val="none" w:sz="0" w:space="0" w:color="auto"/>
                <w:bottom w:val="none" w:sz="0" w:space="0" w:color="auto"/>
                <w:right w:val="none" w:sz="0" w:space="0" w:color="auto"/>
              </w:divBdr>
              <w:divsChild>
                <w:div w:id="373771721">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1874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49538">
          <w:marLeft w:val="0"/>
          <w:marRight w:val="0"/>
          <w:marTop w:val="0"/>
          <w:marBottom w:val="0"/>
          <w:divBdr>
            <w:top w:val="none" w:sz="0" w:space="0" w:color="auto"/>
            <w:left w:val="none" w:sz="0" w:space="0" w:color="auto"/>
            <w:bottom w:val="none" w:sz="0" w:space="0" w:color="auto"/>
            <w:right w:val="none" w:sz="0" w:space="0" w:color="auto"/>
          </w:divBdr>
          <w:divsChild>
            <w:div w:id="120922156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uderiaungherese.com" TargetMode="External"/><Relationship Id="rId6" Type="http://schemas.openxmlformats.org/officeDocument/2006/relationships/hyperlink" Target="mailto:ugyfelszolgalat@naih.hu" TargetMode="External"/><Relationship Id="rId7" Type="http://schemas.openxmlformats.org/officeDocument/2006/relationships/hyperlink" Target="http://naih-h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8085</Words>
  <Characters>46091</Characters>
  <Application>Microsoft Macintosh Word</Application>
  <DocSecurity>0</DocSecurity>
  <Lines>384</Lines>
  <Paragraphs>108</Paragraphs>
  <ScaleCrop>false</ScaleCrop>
  <LinksUpToDate>false</LinksUpToDate>
  <CharactersWithSpaces>54068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2019-11-19T08:02:00Z</dcterms:created>
  <dcterms:modified xsi:type="dcterms:W3CDTF">2019-11-19T08:02:00Z</dcterms:modified>
</cp:coreProperties>
</file>